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4910FF" w14:textId="54BF6363" w:rsidR="009D3F74" w:rsidRPr="00D173E2" w:rsidRDefault="00D173E2" w:rsidP="009D3F74">
      <w:pPr>
        <w:spacing w:line="360" w:lineRule="exact"/>
        <w:ind w:left="267" w:hangingChars="100" w:hanging="267"/>
        <w:jc w:val="center"/>
        <w:rPr>
          <w:rFonts w:ascii="ＭＳ 明朝" w:hAnsi="ＭＳ 明朝"/>
          <w:sz w:val="28"/>
          <w:szCs w:val="24"/>
        </w:rPr>
      </w:pPr>
      <w:r w:rsidRPr="00D173E2">
        <w:rPr>
          <w:rFonts w:ascii="ＭＳ 明朝" w:hAnsi="ＭＳ 明朝" w:hint="eastAsia"/>
          <w:sz w:val="28"/>
          <w:szCs w:val="24"/>
        </w:rPr>
        <w:t>衆議院解散にあたっての書記長</w:t>
      </w:r>
      <w:r w:rsidR="009D3F74" w:rsidRPr="00D173E2">
        <w:rPr>
          <w:rFonts w:ascii="ＭＳ 明朝" w:hAnsi="ＭＳ 明朝"/>
          <w:sz w:val="28"/>
          <w:szCs w:val="24"/>
        </w:rPr>
        <w:t>談話</w:t>
      </w:r>
    </w:p>
    <w:p w14:paraId="12D07070" w14:textId="77777777" w:rsidR="009D3F74" w:rsidRPr="00D173E2" w:rsidRDefault="009D3F74" w:rsidP="00462392">
      <w:pPr>
        <w:spacing w:line="360" w:lineRule="exact"/>
        <w:ind w:left="227" w:hangingChars="100" w:hanging="227"/>
        <w:rPr>
          <w:rFonts w:ascii="ＭＳ 明朝" w:hAnsi="ＭＳ 明朝"/>
        </w:rPr>
      </w:pPr>
    </w:p>
    <w:p w14:paraId="64420E63" w14:textId="73319266" w:rsidR="00D173E2" w:rsidRPr="00D173E2" w:rsidRDefault="00D173E2" w:rsidP="00462392">
      <w:pPr>
        <w:spacing w:line="360" w:lineRule="exact"/>
        <w:ind w:left="227" w:hangingChars="100" w:hanging="227"/>
        <w:rPr>
          <w:rFonts w:ascii="ＭＳ 明朝" w:hAnsi="ＭＳ 明朝"/>
        </w:rPr>
      </w:pPr>
      <w:r w:rsidRPr="00D173E2">
        <w:rPr>
          <w:rFonts w:ascii="ＭＳ 明朝" w:hAnsi="ＭＳ 明朝" w:hint="eastAsia"/>
        </w:rPr>
        <w:t>1</w:t>
      </w:r>
      <w:r w:rsidR="00462392" w:rsidRPr="00D173E2">
        <w:rPr>
          <w:rFonts w:ascii="ＭＳ 明朝" w:hAnsi="ＭＳ 明朝" w:hint="eastAsia"/>
        </w:rPr>
        <w:t>.</w:t>
      </w:r>
      <w:r w:rsidR="00975F09" w:rsidRPr="00D173E2">
        <w:rPr>
          <w:rFonts w:ascii="ＭＳ 明朝" w:hAnsi="ＭＳ 明朝" w:hint="eastAsia"/>
        </w:rPr>
        <w:t xml:space="preserve">　</w:t>
      </w:r>
      <w:r w:rsidRPr="00D173E2">
        <w:rPr>
          <w:rFonts w:ascii="ＭＳ 明朝" w:hAnsi="ＭＳ 明朝"/>
        </w:rPr>
        <w:t>高市首相は</w:t>
      </w:r>
      <w:r w:rsidRPr="00D173E2">
        <w:rPr>
          <w:rFonts w:ascii="ＭＳ 明朝" w:hAnsi="ＭＳ 明朝" w:hint="eastAsia"/>
        </w:rPr>
        <w:t>１月</w:t>
      </w:r>
      <w:r w:rsidRPr="00D173E2">
        <w:rPr>
          <w:rFonts w:ascii="ＭＳ 明朝" w:hAnsi="ＭＳ 明朝"/>
        </w:rPr>
        <w:t>23日、</w:t>
      </w:r>
      <w:r w:rsidRPr="00D173E2">
        <w:rPr>
          <w:rFonts w:ascii="ＭＳ 明朝" w:hAnsi="ＭＳ 明朝" w:hint="eastAsia"/>
        </w:rPr>
        <w:t>第220</w:t>
      </w:r>
      <w:r w:rsidRPr="00D173E2">
        <w:rPr>
          <w:rFonts w:ascii="ＭＳ 明朝" w:hAnsi="ＭＳ 明朝"/>
        </w:rPr>
        <w:t>通常国会の開会冒頭、衆議院を解散した。</w:t>
      </w:r>
      <w:r w:rsidRPr="00D173E2">
        <w:rPr>
          <w:rFonts w:ascii="ＭＳ 明朝" w:hAnsi="ＭＳ 明朝" w:hint="eastAsia"/>
          <w:szCs w:val="24"/>
        </w:rPr>
        <w:t>高市首相は政権の枠組みや政策に対する信を問うと強調しているが、解散を否定していた</w:t>
      </w:r>
      <w:r w:rsidR="00F3570C">
        <w:rPr>
          <w:rFonts w:ascii="ＭＳ 明朝" w:hAnsi="ＭＳ 明朝" w:hint="eastAsia"/>
          <w:szCs w:val="24"/>
        </w:rPr>
        <w:t>昨</w:t>
      </w:r>
      <w:r w:rsidRPr="00D173E2">
        <w:rPr>
          <w:rFonts w:ascii="ＭＳ 明朝" w:hAnsi="ＭＳ 明朝" w:hint="eastAsia"/>
          <w:szCs w:val="24"/>
        </w:rPr>
        <w:t>年末から差し迫った情勢変化はない。前回の衆院選からわずか１年３ヵ月</w:t>
      </w:r>
      <w:r w:rsidR="00F3570C">
        <w:rPr>
          <w:rFonts w:ascii="ＭＳ 明朝" w:hAnsi="ＭＳ 明朝" w:hint="eastAsia"/>
          <w:szCs w:val="24"/>
        </w:rPr>
        <w:t>、</w:t>
      </w:r>
      <w:r w:rsidRPr="00D173E2">
        <w:rPr>
          <w:rFonts w:ascii="ＭＳ 明朝" w:hAnsi="ＭＳ 明朝" w:hint="eastAsia"/>
          <w:szCs w:val="24"/>
        </w:rPr>
        <w:t>任期４年の半分以上を残し約700億円といわれる巨額の税を投じて、憲法第７条に基づく衆議院解散を強行し政治空白を生むことの必要性は見当たらず、解散権の乱用と言わざるを得ない。</w:t>
      </w:r>
    </w:p>
    <w:p w14:paraId="01444089" w14:textId="77777777" w:rsidR="00D173E2" w:rsidRPr="00D173E2" w:rsidRDefault="00D173E2" w:rsidP="00462392">
      <w:pPr>
        <w:spacing w:line="360" w:lineRule="exact"/>
        <w:ind w:left="227" w:hangingChars="100" w:hanging="227"/>
        <w:rPr>
          <w:rFonts w:ascii="ＭＳ 明朝" w:hAnsi="ＭＳ 明朝"/>
        </w:rPr>
      </w:pPr>
    </w:p>
    <w:p w14:paraId="14EBF8C9" w14:textId="21C8444D" w:rsidR="00B75DAB" w:rsidRPr="00D173E2" w:rsidRDefault="00D173E2" w:rsidP="00D173E2">
      <w:pPr>
        <w:spacing w:line="360" w:lineRule="exact"/>
        <w:ind w:left="227" w:hangingChars="100" w:hanging="227"/>
        <w:rPr>
          <w:rFonts w:ascii="ＭＳ 明朝" w:hAnsi="ＭＳ 明朝"/>
        </w:rPr>
      </w:pPr>
      <w:r w:rsidRPr="00D173E2">
        <w:rPr>
          <w:rFonts w:ascii="ＭＳ 明朝" w:hAnsi="ＭＳ 明朝" w:hint="eastAsia"/>
        </w:rPr>
        <w:t>2</w:t>
      </w:r>
      <w:r w:rsidR="00462392" w:rsidRPr="00D173E2">
        <w:rPr>
          <w:rFonts w:ascii="ＭＳ 明朝" w:hAnsi="ＭＳ 明朝" w:hint="eastAsia"/>
        </w:rPr>
        <w:t xml:space="preserve">.　</w:t>
      </w:r>
      <w:r w:rsidRPr="00D173E2">
        <w:rPr>
          <w:rFonts w:ascii="ＭＳ 明朝" w:hAnsi="ＭＳ 明朝" w:hint="eastAsia"/>
        </w:rPr>
        <w:t>通常国会冒頭での解散は、１月召集となった</w:t>
      </w:r>
      <w:r w:rsidRPr="00D173E2">
        <w:rPr>
          <w:rFonts w:ascii="ＭＳ 明朝" w:hAnsi="ＭＳ 明朝"/>
        </w:rPr>
        <w:t>1992年以降初めてとなる。これまでこの時期に選挙が行われてこなかったのは新年度予算の審議を優先してきたからであり、衆議院解散・総選挙の強行により新年度予算の年度内成立が困難となる状況を生み出すことは、国民生活に大きく影響する物価高対策や経済対策が最優先と強調する高市政権の姿勢と大きく矛盾している。</w:t>
      </w:r>
    </w:p>
    <w:p w14:paraId="56070BBC" w14:textId="77777777" w:rsidR="00407A25" w:rsidRPr="00D173E2" w:rsidRDefault="00407A25" w:rsidP="00407A25">
      <w:pPr>
        <w:spacing w:line="360" w:lineRule="exact"/>
        <w:rPr>
          <w:rFonts w:ascii="ＭＳ 明朝" w:hAnsi="ＭＳ 明朝"/>
        </w:rPr>
      </w:pPr>
    </w:p>
    <w:p w14:paraId="675A0462" w14:textId="4FCA37E8" w:rsidR="00407A25" w:rsidRPr="00D173E2" w:rsidRDefault="00407A25" w:rsidP="00407A25">
      <w:pPr>
        <w:spacing w:line="360" w:lineRule="exact"/>
        <w:ind w:left="227" w:hangingChars="100" w:hanging="227"/>
        <w:rPr>
          <w:rFonts w:ascii="ＭＳ 明朝" w:hAnsi="ＭＳ 明朝"/>
        </w:rPr>
      </w:pPr>
      <w:r w:rsidRPr="00D173E2">
        <w:rPr>
          <w:rFonts w:ascii="ＭＳ 明朝" w:hAnsi="ＭＳ 明朝" w:hint="eastAsia"/>
        </w:rPr>
        <w:t xml:space="preserve">3.　</w:t>
      </w:r>
      <w:r>
        <w:rPr>
          <w:rFonts w:ascii="ＭＳ 明朝" w:hAnsi="ＭＳ 明朝" w:hint="eastAsia"/>
          <w:szCs w:val="24"/>
        </w:rPr>
        <w:t>自治体では</w:t>
      </w:r>
      <w:r w:rsidRPr="00CB11C3">
        <w:rPr>
          <w:rFonts w:ascii="ＭＳ 明朝" w:hAnsi="ＭＳ 明朝" w:hint="eastAsia"/>
          <w:szCs w:val="24"/>
        </w:rPr>
        <w:t>新年度予算編成の繁忙期と重な</w:t>
      </w:r>
      <w:r>
        <w:rPr>
          <w:rFonts w:ascii="ＭＳ 明朝" w:hAnsi="ＭＳ 明朝" w:hint="eastAsia"/>
          <w:szCs w:val="24"/>
        </w:rPr>
        <w:t>ったことで</w:t>
      </w:r>
      <w:r w:rsidRPr="00CB11C3">
        <w:rPr>
          <w:rFonts w:ascii="ＭＳ 明朝" w:hAnsi="ＭＳ 明朝" w:hint="eastAsia"/>
          <w:szCs w:val="24"/>
        </w:rPr>
        <w:t>深刻な負担増</w:t>
      </w:r>
      <w:r>
        <w:rPr>
          <w:rFonts w:ascii="ＭＳ 明朝" w:hAnsi="ＭＳ 明朝" w:hint="eastAsia"/>
          <w:szCs w:val="24"/>
        </w:rPr>
        <w:t>となり、政府予算の審議がずれ込むことにより新年度予算編成、財政運営への影響も危惧される。加えて、</w:t>
      </w:r>
      <w:r w:rsidR="009A783F">
        <w:rPr>
          <w:rFonts w:ascii="ＭＳ 明朝" w:hAnsi="ＭＳ 明朝" w:hint="eastAsia"/>
        </w:rPr>
        <w:t>豪雪地帯</w:t>
      </w:r>
      <w:r w:rsidRPr="00D02935">
        <w:rPr>
          <w:rFonts w:ascii="ＭＳ 明朝" w:hAnsi="ＭＳ 明朝" w:hint="eastAsia"/>
          <w:szCs w:val="24"/>
        </w:rPr>
        <w:t>では</w:t>
      </w:r>
      <w:r>
        <w:rPr>
          <w:rFonts w:ascii="ＭＳ 明朝" w:hAnsi="ＭＳ 明朝" w:hint="eastAsia"/>
          <w:szCs w:val="24"/>
        </w:rPr>
        <w:t>自治体の</w:t>
      </w:r>
      <w:r w:rsidRPr="00D02935">
        <w:rPr>
          <w:rFonts w:ascii="ＭＳ 明朝" w:hAnsi="ＭＳ 明朝" w:hint="eastAsia"/>
          <w:szCs w:val="24"/>
        </w:rPr>
        <w:t>選挙</w:t>
      </w:r>
      <w:r>
        <w:rPr>
          <w:rFonts w:ascii="ＭＳ 明朝" w:hAnsi="ＭＳ 明朝" w:hint="eastAsia"/>
          <w:szCs w:val="24"/>
        </w:rPr>
        <w:t>実務のみならず、</w:t>
      </w:r>
      <w:r w:rsidRPr="005F0CC5">
        <w:rPr>
          <w:rFonts w:ascii="ＭＳ 明朝" w:hAnsi="ＭＳ 明朝" w:hint="eastAsia"/>
          <w:szCs w:val="24"/>
        </w:rPr>
        <w:t>投票所</w:t>
      </w:r>
      <w:r>
        <w:rPr>
          <w:rFonts w:ascii="ＭＳ 明朝" w:hAnsi="ＭＳ 明朝" w:hint="eastAsia"/>
          <w:szCs w:val="24"/>
        </w:rPr>
        <w:t>への移動など</w:t>
      </w:r>
      <w:r w:rsidRPr="005F0CC5">
        <w:rPr>
          <w:rFonts w:ascii="ＭＳ 明朝" w:hAnsi="ＭＳ 明朝" w:hint="eastAsia"/>
          <w:szCs w:val="24"/>
        </w:rPr>
        <w:t>有権者に</w:t>
      </w:r>
      <w:r>
        <w:rPr>
          <w:rFonts w:ascii="ＭＳ 明朝" w:hAnsi="ＭＳ 明朝" w:hint="eastAsia"/>
          <w:szCs w:val="24"/>
        </w:rPr>
        <w:t>も</w:t>
      </w:r>
      <w:r w:rsidRPr="005F0CC5">
        <w:rPr>
          <w:rFonts w:ascii="ＭＳ 明朝" w:hAnsi="ＭＳ 明朝" w:hint="eastAsia"/>
          <w:szCs w:val="24"/>
        </w:rPr>
        <w:t>大きな負担</w:t>
      </w:r>
      <w:r>
        <w:rPr>
          <w:rFonts w:ascii="ＭＳ 明朝" w:hAnsi="ＭＳ 明朝" w:hint="eastAsia"/>
          <w:szCs w:val="24"/>
        </w:rPr>
        <w:t>を強いることは明らかであり、こうした</w:t>
      </w:r>
      <w:r w:rsidR="00490522">
        <w:rPr>
          <w:rFonts w:ascii="ＭＳ 明朝" w:hAnsi="ＭＳ 明朝" w:hint="eastAsia"/>
          <w:szCs w:val="24"/>
        </w:rPr>
        <w:t>有権者、自治体への</w:t>
      </w:r>
      <w:r>
        <w:rPr>
          <w:rFonts w:ascii="ＭＳ 明朝" w:hAnsi="ＭＳ 明朝" w:hint="eastAsia"/>
          <w:szCs w:val="24"/>
        </w:rPr>
        <w:t>影響を顧みず選挙を強行することは極めて問題</w:t>
      </w:r>
      <w:r w:rsidR="00490522">
        <w:rPr>
          <w:rFonts w:ascii="ＭＳ 明朝" w:hAnsi="ＭＳ 明朝" w:hint="eastAsia"/>
          <w:szCs w:val="24"/>
        </w:rPr>
        <w:t>で</w:t>
      </w:r>
      <w:r>
        <w:rPr>
          <w:rFonts w:ascii="ＭＳ 明朝" w:hAnsi="ＭＳ 明朝" w:hint="eastAsia"/>
          <w:szCs w:val="24"/>
        </w:rPr>
        <w:t>ある。</w:t>
      </w:r>
    </w:p>
    <w:p w14:paraId="036722AF" w14:textId="1BCFAC01" w:rsidR="00407A25" w:rsidRPr="00D173E2" w:rsidRDefault="00407A25" w:rsidP="00407A25">
      <w:pPr>
        <w:spacing w:line="360" w:lineRule="exact"/>
        <w:rPr>
          <w:rFonts w:ascii="ＭＳ 明朝" w:hAnsi="ＭＳ 明朝"/>
        </w:rPr>
      </w:pPr>
    </w:p>
    <w:p w14:paraId="3D5DECF6" w14:textId="53F84765" w:rsidR="00F07048" w:rsidRDefault="00DF7CB5" w:rsidP="00CD08D0">
      <w:pPr>
        <w:spacing w:line="360" w:lineRule="exact"/>
        <w:ind w:left="227" w:hangingChars="100" w:hanging="227"/>
        <w:rPr>
          <w:rFonts w:ascii="ＭＳ 明朝" w:hAnsi="ＭＳ 明朝"/>
        </w:rPr>
      </w:pPr>
      <w:r>
        <w:rPr>
          <w:rFonts w:ascii="ＭＳ 明朝" w:hAnsi="ＭＳ 明朝" w:hint="eastAsia"/>
        </w:rPr>
        <w:t>4</w:t>
      </w:r>
      <w:r w:rsidR="00462392" w:rsidRPr="00D173E2">
        <w:rPr>
          <w:rFonts w:ascii="ＭＳ 明朝" w:hAnsi="ＭＳ 明朝" w:hint="eastAsia"/>
        </w:rPr>
        <w:t>.</w:t>
      </w:r>
      <w:r w:rsidR="003D3584" w:rsidRPr="00D173E2">
        <w:rPr>
          <w:rFonts w:ascii="ＭＳ 明朝" w:hAnsi="ＭＳ 明朝" w:hint="eastAsia"/>
        </w:rPr>
        <w:t xml:space="preserve">　</w:t>
      </w:r>
      <w:r w:rsidR="009A783F">
        <w:rPr>
          <w:rFonts w:ascii="ＭＳ 明朝" w:hAnsi="ＭＳ 明朝" w:hint="eastAsia"/>
        </w:rPr>
        <w:t>１月９日</w:t>
      </w:r>
      <w:r w:rsidR="00F10372">
        <w:rPr>
          <w:rFonts w:ascii="ＭＳ 明朝" w:hAnsi="ＭＳ 明朝" w:hint="eastAsia"/>
        </w:rPr>
        <w:t>の</w:t>
      </w:r>
      <w:r w:rsidR="009A783F">
        <w:rPr>
          <w:rFonts w:ascii="ＭＳ 明朝" w:hAnsi="ＭＳ 明朝" w:hint="eastAsia"/>
        </w:rPr>
        <w:t>「高市首相、衆議院解散を検討」</w:t>
      </w:r>
      <w:r w:rsidR="00F10372">
        <w:rPr>
          <w:rFonts w:ascii="ＭＳ 明朝" w:hAnsi="ＭＳ 明朝" w:hint="eastAsia"/>
        </w:rPr>
        <w:t>の読売新聞報道</w:t>
      </w:r>
      <w:r w:rsidR="009A783F">
        <w:rPr>
          <w:rFonts w:ascii="ＭＳ 明朝" w:hAnsi="ＭＳ 明朝" w:hint="eastAsia"/>
        </w:rPr>
        <w:t>を受け、１月10日付で総務省から極めて異例の通知が発出され、自治体は</w:t>
      </w:r>
      <w:r w:rsidR="0093483A">
        <w:rPr>
          <w:rFonts w:ascii="ＭＳ 明朝" w:hAnsi="ＭＳ 明朝" w:hint="eastAsia"/>
        </w:rPr>
        <w:t>年頭早々から</w:t>
      </w:r>
      <w:r w:rsidR="009A783F">
        <w:rPr>
          <w:rFonts w:ascii="ＭＳ 明朝" w:hAnsi="ＭＳ 明朝" w:hint="eastAsia"/>
        </w:rPr>
        <w:t>総選挙に向けた実務に着手することとなった。</w:t>
      </w:r>
      <w:r w:rsidR="0093483A">
        <w:rPr>
          <w:rFonts w:ascii="ＭＳ 明朝" w:hAnsi="ＭＳ 明朝" w:hint="eastAsia"/>
        </w:rPr>
        <w:t>解散から公示までの日程は極めて短く、</w:t>
      </w:r>
      <w:r>
        <w:rPr>
          <w:rFonts w:ascii="ＭＳ 明朝" w:hAnsi="ＭＳ 明朝" w:hint="eastAsia"/>
        </w:rPr>
        <w:t>投票箱の確保、ポスター掲示板の設置、投票所入場券の作成・送付</w:t>
      </w:r>
      <w:r w:rsidR="008E248C">
        <w:rPr>
          <w:rFonts w:ascii="ＭＳ 明朝" w:hAnsi="ＭＳ 明朝" w:hint="eastAsia"/>
        </w:rPr>
        <w:t>、開票所や人員の確保など、各自治体は綱渡りの調整を続けて</w:t>
      </w:r>
      <w:r w:rsidR="005639DC">
        <w:rPr>
          <w:rFonts w:ascii="ＭＳ 明朝" w:hAnsi="ＭＳ 明朝" w:hint="eastAsia"/>
        </w:rPr>
        <w:t>おり、</w:t>
      </w:r>
      <w:r w:rsidR="0093483A">
        <w:rPr>
          <w:rFonts w:ascii="ＭＳ 明朝" w:hAnsi="ＭＳ 明朝" w:hint="eastAsia"/>
        </w:rPr>
        <w:t>職員である</w:t>
      </w:r>
      <w:r w:rsidR="005639DC">
        <w:rPr>
          <w:rFonts w:ascii="ＭＳ 明朝" w:hAnsi="ＭＳ 明朝" w:hint="eastAsia"/>
        </w:rPr>
        <w:t>自治労組合員に過度な負荷がかかっている。この間、</w:t>
      </w:r>
      <w:r w:rsidR="009A783F">
        <w:rPr>
          <w:rFonts w:ascii="ＭＳ 明朝" w:hAnsi="ＭＳ 明朝" w:hint="eastAsia"/>
        </w:rPr>
        <w:t>自治体</w:t>
      </w:r>
      <w:r w:rsidR="008E248C">
        <w:rPr>
          <w:rFonts w:ascii="ＭＳ 明朝" w:hAnsi="ＭＳ 明朝" w:hint="eastAsia"/>
        </w:rPr>
        <w:t>現場</w:t>
      </w:r>
      <w:r w:rsidR="009A783F">
        <w:rPr>
          <w:rFonts w:ascii="ＭＳ 明朝" w:hAnsi="ＭＳ 明朝" w:hint="eastAsia"/>
        </w:rPr>
        <w:t>は増え続ける</w:t>
      </w:r>
      <w:r w:rsidR="001137EF">
        <w:rPr>
          <w:rFonts w:ascii="ＭＳ 明朝" w:hAnsi="ＭＳ 明朝" w:hint="eastAsia"/>
        </w:rPr>
        <w:t>行政ニーズ、頻発する自然災害</w:t>
      </w:r>
      <w:r w:rsidR="00362B18">
        <w:rPr>
          <w:rFonts w:ascii="ＭＳ 明朝" w:hAnsi="ＭＳ 明朝" w:hint="eastAsia"/>
        </w:rPr>
        <w:t>など</w:t>
      </w:r>
      <w:r w:rsidR="001137EF">
        <w:rPr>
          <w:rFonts w:ascii="ＭＳ 明朝" w:hAnsi="ＭＳ 明朝" w:hint="eastAsia"/>
        </w:rPr>
        <w:t>への対応も含め、不足する人員体制のもと</w:t>
      </w:r>
      <w:r w:rsidR="00F10372">
        <w:rPr>
          <w:rFonts w:ascii="ＭＳ 明朝" w:hAnsi="ＭＳ 明朝" w:hint="eastAsia"/>
        </w:rPr>
        <w:t>、日々</w:t>
      </w:r>
      <w:r w:rsidR="00362B18">
        <w:rPr>
          <w:rFonts w:ascii="ＭＳ 明朝" w:hAnsi="ＭＳ 明朝" w:hint="eastAsia"/>
        </w:rPr>
        <w:t>公共サービス</w:t>
      </w:r>
      <w:r w:rsidR="00F10372">
        <w:rPr>
          <w:rFonts w:ascii="ＭＳ 明朝" w:hAnsi="ＭＳ 明朝" w:hint="eastAsia"/>
        </w:rPr>
        <w:t>を</w:t>
      </w:r>
      <w:r w:rsidR="00362B18">
        <w:rPr>
          <w:rFonts w:ascii="ＭＳ 明朝" w:hAnsi="ＭＳ 明朝" w:hint="eastAsia"/>
        </w:rPr>
        <w:t>提供</w:t>
      </w:r>
      <w:r w:rsidR="00F10372">
        <w:rPr>
          <w:rFonts w:ascii="ＭＳ 明朝" w:hAnsi="ＭＳ 明朝" w:hint="eastAsia"/>
        </w:rPr>
        <w:t>する</w:t>
      </w:r>
      <w:r w:rsidR="00362B18">
        <w:rPr>
          <w:rFonts w:ascii="ＭＳ 明朝" w:hAnsi="ＭＳ 明朝" w:hint="eastAsia"/>
        </w:rPr>
        <w:t>ため、職員・組合員は懸命</w:t>
      </w:r>
      <w:r w:rsidR="00F10372">
        <w:rPr>
          <w:rFonts w:ascii="ＭＳ 明朝" w:hAnsi="ＭＳ 明朝" w:hint="eastAsia"/>
        </w:rPr>
        <w:t>な努力を続けてきて</w:t>
      </w:r>
      <w:r w:rsidR="009A783F">
        <w:rPr>
          <w:rFonts w:ascii="ＭＳ 明朝" w:hAnsi="ＭＳ 明朝" w:hint="eastAsia"/>
        </w:rPr>
        <w:t>いる</w:t>
      </w:r>
      <w:r w:rsidR="001137EF">
        <w:rPr>
          <w:rFonts w:ascii="ＭＳ 明朝" w:hAnsi="ＭＳ 明朝" w:hint="eastAsia"/>
        </w:rPr>
        <w:t>。</w:t>
      </w:r>
      <w:r w:rsidR="005639DC">
        <w:rPr>
          <w:rFonts w:ascii="ＭＳ 明朝" w:hAnsi="ＭＳ 明朝" w:hint="eastAsia"/>
        </w:rPr>
        <w:t>そのような</w:t>
      </w:r>
      <w:r w:rsidR="00631395">
        <w:rPr>
          <w:rFonts w:ascii="ＭＳ 明朝" w:hAnsi="ＭＳ 明朝" w:hint="eastAsia"/>
        </w:rPr>
        <w:t>逼迫する状況の</w:t>
      </w:r>
      <w:r w:rsidR="005639DC">
        <w:rPr>
          <w:rFonts w:ascii="ＭＳ 明朝" w:hAnsi="ＭＳ 明朝" w:hint="eastAsia"/>
        </w:rPr>
        <w:t>中、今回の解散</w:t>
      </w:r>
      <w:r w:rsidR="00362B18">
        <w:rPr>
          <w:rFonts w:ascii="ＭＳ 明朝" w:hAnsi="ＭＳ 明朝" w:hint="eastAsia"/>
        </w:rPr>
        <w:t>による</w:t>
      </w:r>
      <w:r w:rsidR="005639DC">
        <w:rPr>
          <w:rFonts w:ascii="ＭＳ 明朝" w:hAnsi="ＭＳ 明朝" w:hint="eastAsia"/>
        </w:rPr>
        <w:t>選挙事務は、</w:t>
      </w:r>
      <w:r w:rsidR="00F07048">
        <w:rPr>
          <w:rFonts w:ascii="ＭＳ 明朝" w:hAnsi="ＭＳ 明朝" w:hint="eastAsia"/>
        </w:rPr>
        <w:t>日常業務</w:t>
      </w:r>
      <w:r w:rsidR="00827500">
        <w:rPr>
          <w:rFonts w:ascii="ＭＳ 明朝" w:hAnsi="ＭＳ 明朝" w:hint="eastAsia"/>
        </w:rPr>
        <w:t>や</w:t>
      </w:r>
      <w:r w:rsidR="00F07048">
        <w:rPr>
          <w:rFonts w:ascii="ＭＳ 明朝" w:hAnsi="ＭＳ 明朝" w:hint="eastAsia"/>
        </w:rPr>
        <w:t>国の補正予算への対応</w:t>
      </w:r>
      <w:r w:rsidR="005639DC">
        <w:rPr>
          <w:rFonts w:ascii="ＭＳ 明朝" w:hAnsi="ＭＳ 明朝" w:hint="eastAsia"/>
        </w:rPr>
        <w:t>など</w:t>
      </w:r>
      <w:r w:rsidR="00F07048">
        <w:rPr>
          <w:rFonts w:ascii="ＭＳ 明朝" w:hAnsi="ＭＳ 明朝" w:hint="eastAsia"/>
        </w:rPr>
        <w:t>行政運営</w:t>
      </w:r>
      <w:r w:rsidR="00827500">
        <w:rPr>
          <w:rFonts w:ascii="ＭＳ 明朝" w:hAnsi="ＭＳ 明朝" w:hint="eastAsia"/>
        </w:rPr>
        <w:t>、</w:t>
      </w:r>
      <w:r w:rsidR="00F07048">
        <w:rPr>
          <w:rFonts w:ascii="ＭＳ 明朝" w:hAnsi="ＭＳ 明朝" w:hint="eastAsia"/>
        </w:rPr>
        <w:t>自治体職員の働き方に深刻な影響を及ぼすことから、強い問題意識を抱かざるを得ない。</w:t>
      </w:r>
    </w:p>
    <w:p w14:paraId="05EDB3BB" w14:textId="77777777" w:rsidR="00DF7CB5" w:rsidRPr="00F07048" w:rsidRDefault="00DF7CB5" w:rsidP="003F71BE">
      <w:pPr>
        <w:spacing w:line="360" w:lineRule="exact"/>
        <w:rPr>
          <w:rFonts w:ascii="ＭＳ 明朝" w:hAnsi="ＭＳ 明朝"/>
        </w:rPr>
      </w:pPr>
    </w:p>
    <w:p w14:paraId="61F40D86" w14:textId="237D7BB5" w:rsidR="00F07048" w:rsidRDefault="008E248C" w:rsidP="00F07048">
      <w:pPr>
        <w:spacing w:line="360" w:lineRule="exact"/>
        <w:ind w:left="227" w:hangingChars="100" w:hanging="227"/>
        <w:rPr>
          <w:rFonts w:ascii="ＭＳ 明朝" w:hAnsi="ＭＳ 明朝"/>
        </w:rPr>
      </w:pPr>
      <w:r>
        <w:rPr>
          <w:rFonts w:ascii="ＭＳ 明朝" w:hAnsi="ＭＳ 明朝" w:hint="eastAsia"/>
        </w:rPr>
        <w:t>5</w:t>
      </w:r>
      <w:r w:rsidR="00462392" w:rsidRPr="00D173E2">
        <w:rPr>
          <w:rFonts w:ascii="ＭＳ 明朝" w:hAnsi="ＭＳ 明朝" w:hint="eastAsia"/>
        </w:rPr>
        <w:t xml:space="preserve">.　</w:t>
      </w:r>
      <w:r w:rsidR="00F07048">
        <w:rPr>
          <w:rFonts w:ascii="ＭＳ 明朝" w:hAnsi="ＭＳ 明朝" w:hint="eastAsia"/>
        </w:rPr>
        <w:t>豪雪地帯を含む真冬の解散・総選挙は、選挙運動や投票そのものにもリスクを伴う。しかも、</w:t>
      </w:r>
      <w:r w:rsidR="00F07048" w:rsidRPr="003175E1">
        <w:rPr>
          <w:rFonts w:ascii="ＭＳ 明朝" w:hAnsi="ＭＳ 明朝" w:hint="eastAsia"/>
        </w:rPr>
        <w:t>今回の衆議院解散・総選挙には大義はなく、政権支持率が高いうちに与党で過半数を確保し政権基盤を強化するという、高市首相の自己都合解散であ</w:t>
      </w:r>
      <w:r w:rsidR="00F07048">
        <w:rPr>
          <w:rFonts w:ascii="ＭＳ 明朝" w:hAnsi="ＭＳ 明朝" w:hint="eastAsia"/>
        </w:rPr>
        <w:t>り、言語道断であると言わざるを得ない</w:t>
      </w:r>
      <w:r w:rsidR="00F07048" w:rsidRPr="003175E1">
        <w:rPr>
          <w:rFonts w:ascii="ＭＳ 明朝" w:hAnsi="ＭＳ 明朝" w:hint="eastAsia"/>
        </w:rPr>
        <w:t>。</w:t>
      </w:r>
      <w:r w:rsidR="00F07048">
        <w:rPr>
          <w:rFonts w:ascii="ＭＳ 明朝" w:hAnsi="ＭＳ 明朝" w:hint="eastAsia"/>
        </w:rPr>
        <w:t>今回の解散・総選挙を契機に、政権による解散権行使のあり方</w:t>
      </w:r>
      <w:r w:rsidR="002648BD">
        <w:rPr>
          <w:rFonts w:ascii="ＭＳ 明朝" w:hAnsi="ＭＳ 明朝" w:hint="eastAsia"/>
        </w:rPr>
        <w:t>について、国会において議論が深められることを強く求める。</w:t>
      </w:r>
    </w:p>
    <w:p w14:paraId="729826E8" w14:textId="654C72B2" w:rsidR="00153FBA" w:rsidRPr="00D173E2" w:rsidRDefault="00F07048" w:rsidP="00637A28">
      <w:pPr>
        <w:spacing w:line="360" w:lineRule="exact"/>
        <w:ind w:left="227" w:hangingChars="100" w:hanging="227"/>
        <w:rPr>
          <w:rFonts w:ascii="ＭＳ 明朝" w:hAnsi="ＭＳ 明朝"/>
        </w:rPr>
      </w:pPr>
      <w:r>
        <w:rPr>
          <w:rFonts w:ascii="ＭＳ 明朝" w:hAnsi="ＭＳ 明朝" w:hint="eastAsia"/>
        </w:rPr>
        <w:t xml:space="preserve"> </w:t>
      </w:r>
    </w:p>
    <w:p w14:paraId="75CA13DE" w14:textId="0D38F570" w:rsidR="0002443F" w:rsidRPr="00D173E2" w:rsidRDefault="0002443F" w:rsidP="0002443F">
      <w:pPr>
        <w:spacing w:line="360" w:lineRule="exact"/>
        <w:jc w:val="right"/>
        <w:rPr>
          <w:rFonts w:ascii="ＭＳ 明朝" w:hAnsi="ＭＳ 明朝"/>
        </w:rPr>
      </w:pPr>
      <w:r w:rsidRPr="00D173E2">
        <w:rPr>
          <w:rFonts w:ascii="ＭＳ 明朝" w:hAnsi="ＭＳ 明朝"/>
        </w:rPr>
        <w:t>202</w:t>
      </w:r>
      <w:r w:rsidRPr="00D173E2">
        <w:rPr>
          <w:rFonts w:ascii="ＭＳ 明朝" w:hAnsi="ＭＳ 明朝" w:hint="eastAsia"/>
        </w:rPr>
        <w:t>6</w:t>
      </w:r>
      <w:r w:rsidRPr="00D173E2">
        <w:rPr>
          <w:rFonts w:ascii="ＭＳ 明朝" w:hAnsi="ＭＳ 明朝"/>
        </w:rPr>
        <w:t>年</w:t>
      </w:r>
      <w:r w:rsidR="003442FF" w:rsidRPr="00D173E2">
        <w:rPr>
          <w:rFonts w:ascii="ＭＳ 明朝" w:hAnsi="ＭＳ 明朝" w:hint="eastAsia"/>
        </w:rPr>
        <w:t>１</w:t>
      </w:r>
      <w:r w:rsidRPr="00D173E2">
        <w:rPr>
          <w:rFonts w:ascii="ＭＳ 明朝" w:hAnsi="ＭＳ 明朝"/>
        </w:rPr>
        <w:t>月</w:t>
      </w:r>
      <w:r w:rsidR="00E367CF">
        <w:rPr>
          <w:rFonts w:ascii="ＭＳ 明朝" w:hAnsi="ＭＳ 明朝" w:hint="eastAsia"/>
        </w:rPr>
        <w:t>23</w:t>
      </w:r>
      <w:r w:rsidRPr="00D173E2">
        <w:rPr>
          <w:rFonts w:ascii="ＭＳ 明朝" w:hAnsi="ＭＳ 明朝"/>
        </w:rPr>
        <w:t>日</w:t>
      </w:r>
    </w:p>
    <w:p w14:paraId="64692063" w14:textId="77777777" w:rsidR="0002443F" w:rsidRPr="00D173E2" w:rsidRDefault="0002443F" w:rsidP="0002443F">
      <w:pPr>
        <w:spacing w:line="360" w:lineRule="exact"/>
        <w:jc w:val="right"/>
        <w:rPr>
          <w:rFonts w:ascii="ＭＳ 明朝" w:hAnsi="ＭＳ 明朝"/>
        </w:rPr>
      </w:pPr>
      <w:r w:rsidRPr="00D173E2">
        <w:rPr>
          <w:rFonts w:ascii="ＭＳ 明朝" w:hAnsi="ＭＳ 明朝" w:hint="eastAsia"/>
        </w:rPr>
        <w:t>全日本自治団体労働組合</w:t>
      </w:r>
    </w:p>
    <w:p w14:paraId="5150AFAC" w14:textId="300C4FCE" w:rsidR="006E048F" w:rsidRPr="00D173E2" w:rsidRDefault="0002443F" w:rsidP="0002443F">
      <w:pPr>
        <w:spacing w:line="360" w:lineRule="exact"/>
        <w:jc w:val="right"/>
        <w:rPr>
          <w:rFonts w:ascii="ＭＳ 明朝" w:hAnsi="ＭＳ 明朝"/>
        </w:rPr>
      </w:pPr>
      <w:r w:rsidRPr="00D173E2">
        <w:rPr>
          <w:rFonts w:ascii="ＭＳ 明朝" w:hAnsi="ＭＳ 明朝" w:hint="eastAsia"/>
        </w:rPr>
        <w:t>書記長　伊藤　功</w:t>
      </w:r>
    </w:p>
    <w:sectPr w:rsidR="006E048F" w:rsidRPr="00D173E2" w:rsidSect="00204058">
      <w:pgSz w:w="11906" w:h="16838" w:code="9"/>
      <w:pgMar w:top="1191" w:right="1418" w:bottom="1191" w:left="1418" w:header="851" w:footer="992" w:gutter="0"/>
      <w:cols w:space="425"/>
      <w:docGrid w:type="linesAndChars" w:linePitch="331"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5F563D" w14:textId="77777777" w:rsidR="004560D8" w:rsidRDefault="004560D8" w:rsidP="003F71BE">
      <w:r>
        <w:separator/>
      </w:r>
    </w:p>
  </w:endnote>
  <w:endnote w:type="continuationSeparator" w:id="0">
    <w:p w14:paraId="3BA3F9DE" w14:textId="77777777" w:rsidR="004560D8" w:rsidRDefault="004560D8" w:rsidP="003F71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D4F559" w14:textId="77777777" w:rsidR="004560D8" w:rsidRDefault="004560D8" w:rsidP="003F71BE">
      <w:r>
        <w:separator/>
      </w:r>
    </w:p>
  </w:footnote>
  <w:footnote w:type="continuationSeparator" w:id="0">
    <w:p w14:paraId="2C2D18DC" w14:textId="77777777" w:rsidR="004560D8" w:rsidRDefault="004560D8" w:rsidP="003F71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227"/>
  <w:drawingGridVerticalSpacing w:val="33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6665"/>
    <w:rsid w:val="00003A47"/>
    <w:rsid w:val="0001689D"/>
    <w:rsid w:val="0002443F"/>
    <w:rsid w:val="00027F2D"/>
    <w:rsid w:val="00034EE6"/>
    <w:rsid w:val="000954D4"/>
    <w:rsid w:val="000A01A2"/>
    <w:rsid w:val="000A65AA"/>
    <w:rsid w:val="000E237D"/>
    <w:rsid w:val="000F107E"/>
    <w:rsid w:val="0010451F"/>
    <w:rsid w:val="001137EF"/>
    <w:rsid w:val="00133422"/>
    <w:rsid w:val="00133EF5"/>
    <w:rsid w:val="00153FBA"/>
    <w:rsid w:val="00160D6B"/>
    <w:rsid w:val="00162EB1"/>
    <w:rsid w:val="00176085"/>
    <w:rsid w:val="00187942"/>
    <w:rsid w:val="001A5BC1"/>
    <w:rsid w:val="001C410E"/>
    <w:rsid w:val="001C44A4"/>
    <w:rsid w:val="001D2A26"/>
    <w:rsid w:val="001D4475"/>
    <w:rsid w:val="001D47BC"/>
    <w:rsid w:val="001F3FA8"/>
    <w:rsid w:val="00204058"/>
    <w:rsid w:val="00204489"/>
    <w:rsid w:val="002044F7"/>
    <w:rsid w:val="002064FD"/>
    <w:rsid w:val="0022566F"/>
    <w:rsid w:val="00234EC4"/>
    <w:rsid w:val="002648BD"/>
    <w:rsid w:val="0027689B"/>
    <w:rsid w:val="00295F99"/>
    <w:rsid w:val="002E0BA0"/>
    <w:rsid w:val="003100BD"/>
    <w:rsid w:val="00313944"/>
    <w:rsid w:val="003175E1"/>
    <w:rsid w:val="003442FF"/>
    <w:rsid w:val="00362B18"/>
    <w:rsid w:val="003653F9"/>
    <w:rsid w:val="0036761B"/>
    <w:rsid w:val="003D3584"/>
    <w:rsid w:val="003F71BE"/>
    <w:rsid w:val="00407A25"/>
    <w:rsid w:val="00414D28"/>
    <w:rsid w:val="0043700C"/>
    <w:rsid w:val="004560D8"/>
    <w:rsid w:val="00462392"/>
    <w:rsid w:val="00490522"/>
    <w:rsid w:val="004E0C2B"/>
    <w:rsid w:val="005064B6"/>
    <w:rsid w:val="00511BB6"/>
    <w:rsid w:val="00527A96"/>
    <w:rsid w:val="005325E5"/>
    <w:rsid w:val="005639DC"/>
    <w:rsid w:val="00565427"/>
    <w:rsid w:val="005C08B3"/>
    <w:rsid w:val="005D7091"/>
    <w:rsid w:val="005F432E"/>
    <w:rsid w:val="006217BE"/>
    <w:rsid w:val="00631395"/>
    <w:rsid w:val="00637A28"/>
    <w:rsid w:val="00652208"/>
    <w:rsid w:val="0069093B"/>
    <w:rsid w:val="006B5A6A"/>
    <w:rsid w:val="006E048F"/>
    <w:rsid w:val="00702949"/>
    <w:rsid w:val="00730D57"/>
    <w:rsid w:val="007C3441"/>
    <w:rsid w:val="007E5914"/>
    <w:rsid w:val="00827500"/>
    <w:rsid w:val="00852868"/>
    <w:rsid w:val="008606C6"/>
    <w:rsid w:val="008857A1"/>
    <w:rsid w:val="008C00D7"/>
    <w:rsid w:val="008C21BB"/>
    <w:rsid w:val="008D580F"/>
    <w:rsid w:val="008E248C"/>
    <w:rsid w:val="0093483A"/>
    <w:rsid w:val="00937DA1"/>
    <w:rsid w:val="0095421D"/>
    <w:rsid w:val="009670BE"/>
    <w:rsid w:val="00975F09"/>
    <w:rsid w:val="009924EF"/>
    <w:rsid w:val="00992682"/>
    <w:rsid w:val="009945E3"/>
    <w:rsid w:val="009A6F7A"/>
    <w:rsid w:val="009A783F"/>
    <w:rsid w:val="009D3F74"/>
    <w:rsid w:val="009F05B9"/>
    <w:rsid w:val="00A3594F"/>
    <w:rsid w:val="00AA039B"/>
    <w:rsid w:val="00AC1CBE"/>
    <w:rsid w:val="00AD709D"/>
    <w:rsid w:val="00AF1D4B"/>
    <w:rsid w:val="00B03890"/>
    <w:rsid w:val="00B4473D"/>
    <w:rsid w:val="00B73367"/>
    <w:rsid w:val="00B75DAB"/>
    <w:rsid w:val="00B7607C"/>
    <w:rsid w:val="00B925D9"/>
    <w:rsid w:val="00B96018"/>
    <w:rsid w:val="00BA2F79"/>
    <w:rsid w:val="00BF1ABD"/>
    <w:rsid w:val="00C26621"/>
    <w:rsid w:val="00C50D90"/>
    <w:rsid w:val="00C52444"/>
    <w:rsid w:val="00C76E16"/>
    <w:rsid w:val="00C82BBC"/>
    <w:rsid w:val="00CA6463"/>
    <w:rsid w:val="00CB6B50"/>
    <w:rsid w:val="00CD08D0"/>
    <w:rsid w:val="00D173E2"/>
    <w:rsid w:val="00D24A18"/>
    <w:rsid w:val="00D378B0"/>
    <w:rsid w:val="00D86A88"/>
    <w:rsid w:val="00D90DB9"/>
    <w:rsid w:val="00DA2341"/>
    <w:rsid w:val="00DB4ED0"/>
    <w:rsid w:val="00DB5F78"/>
    <w:rsid w:val="00DB71DC"/>
    <w:rsid w:val="00DF6665"/>
    <w:rsid w:val="00DF7CB5"/>
    <w:rsid w:val="00E367CF"/>
    <w:rsid w:val="00E81D4D"/>
    <w:rsid w:val="00E91752"/>
    <w:rsid w:val="00EB7E64"/>
    <w:rsid w:val="00EE179F"/>
    <w:rsid w:val="00EE4960"/>
    <w:rsid w:val="00EF1F5F"/>
    <w:rsid w:val="00F05BEA"/>
    <w:rsid w:val="00F07048"/>
    <w:rsid w:val="00F10372"/>
    <w:rsid w:val="00F31F67"/>
    <w:rsid w:val="00F330DC"/>
    <w:rsid w:val="00F3570C"/>
    <w:rsid w:val="00F82C65"/>
    <w:rsid w:val="00F82FA4"/>
    <w:rsid w:val="00F923EF"/>
    <w:rsid w:val="00F938B0"/>
    <w:rsid w:val="00FF46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5332B6"/>
  <w15:chartTrackingRefBased/>
  <w15:docId w15:val="{DEA84D05-F17D-482A-BE5E-BFC75B166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明朝"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F6665"/>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DF6665"/>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F6665"/>
    <w:pPr>
      <w:keepNext/>
      <w:keepLines/>
      <w:spacing w:before="160" w:after="80"/>
      <w:outlineLvl w:val="2"/>
    </w:pPr>
    <w:rPr>
      <w:rFonts w:asciiTheme="majorHAnsi" w:eastAsiaTheme="majorEastAsia" w:hAnsiTheme="majorHAnsi" w:cstheme="majorBidi"/>
      <w:color w:val="000000" w:themeColor="text1"/>
      <w:szCs w:val="24"/>
    </w:rPr>
  </w:style>
  <w:style w:type="paragraph" w:styleId="4">
    <w:name w:val="heading 4"/>
    <w:basedOn w:val="a"/>
    <w:next w:val="a"/>
    <w:link w:val="40"/>
    <w:uiPriority w:val="9"/>
    <w:semiHidden/>
    <w:unhideWhenUsed/>
    <w:qFormat/>
    <w:rsid w:val="00DF6665"/>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F6665"/>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F6665"/>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F6665"/>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F6665"/>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F6665"/>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F666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F666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F6665"/>
    <w:rPr>
      <w:rFonts w:asciiTheme="majorHAnsi" w:eastAsiaTheme="majorEastAsia" w:hAnsiTheme="majorHAnsi" w:cstheme="majorBidi"/>
      <w:color w:val="000000" w:themeColor="text1"/>
      <w:szCs w:val="24"/>
    </w:rPr>
  </w:style>
  <w:style w:type="character" w:customStyle="1" w:styleId="40">
    <w:name w:val="見出し 4 (文字)"/>
    <w:basedOn w:val="a0"/>
    <w:link w:val="4"/>
    <w:uiPriority w:val="9"/>
    <w:semiHidden/>
    <w:rsid w:val="00DF666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F666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F666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F666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F666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F6665"/>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F666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DF666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F666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DF666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F6665"/>
    <w:pPr>
      <w:spacing w:before="160" w:after="160"/>
      <w:jc w:val="center"/>
    </w:pPr>
    <w:rPr>
      <w:i/>
      <w:iCs/>
      <w:color w:val="404040" w:themeColor="text1" w:themeTint="BF"/>
    </w:rPr>
  </w:style>
  <w:style w:type="character" w:customStyle="1" w:styleId="a8">
    <w:name w:val="引用文 (文字)"/>
    <w:basedOn w:val="a0"/>
    <w:link w:val="a7"/>
    <w:uiPriority w:val="29"/>
    <w:rsid w:val="00DF6665"/>
    <w:rPr>
      <w:i/>
      <w:iCs/>
      <w:color w:val="404040" w:themeColor="text1" w:themeTint="BF"/>
    </w:rPr>
  </w:style>
  <w:style w:type="paragraph" w:styleId="a9">
    <w:name w:val="List Paragraph"/>
    <w:basedOn w:val="a"/>
    <w:uiPriority w:val="34"/>
    <w:qFormat/>
    <w:rsid w:val="00DF6665"/>
    <w:pPr>
      <w:ind w:left="720"/>
      <w:contextualSpacing/>
    </w:pPr>
  </w:style>
  <w:style w:type="character" w:styleId="21">
    <w:name w:val="Intense Emphasis"/>
    <w:basedOn w:val="a0"/>
    <w:uiPriority w:val="21"/>
    <w:qFormat/>
    <w:rsid w:val="00DF6665"/>
    <w:rPr>
      <w:i/>
      <w:iCs/>
      <w:color w:val="2F5496" w:themeColor="accent1" w:themeShade="BF"/>
    </w:rPr>
  </w:style>
  <w:style w:type="paragraph" w:styleId="22">
    <w:name w:val="Intense Quote"/>
    <w:basedOn w:val="a"/>
    <w:next w:val="a"/>
    <w:link w:val="23"/>
    <w:uiPriority w:val="30"/>
    <w:qFormat/>
    <w:rsid w:val="00DF666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DF6665"/>
    <w:rPr>
      <w:i/>
      <w:iCs/>
      <w:color w:val="2F5496" w:themeColor="accent1" w:themeShade="BF"/>
    </w:rPr>
  </w:style>
  <w:style w:type="character" w:styleId="24">
    <w:name w:val="Intense Reference"/>
    <w:basedOn w:val="a0"/>
    <w:uiPriority w:val="32"/>
    <w:qFormat/>
    <w:rsid w:val="00DF6665"/>
    <w:rPr>
      <w:b/>
      <w:bCs/>
      <w:smallCaps/>
      <w:color w:val="2F5496" w:themeColor="accent1" w:themeShade="BF"/>
      <w:spacing w:val="5"/>
    </w:rPr>
  </w:style>
  <w:style w:type="paragraph" w:styleId="aa">
    <w:name w:val="header"/>
    <w:basedOn w:val="a"/>
    <w:link w:val="ab"/>
    <w:uiPriority w:val="99"/>
    <w:unhideWhenUsed/>
    <w:rsid w:val="003F71BE"/>
    <w:pPr>
      <w:tabs>
        <w:tab w:val="center" w:pos="4252"/>
        <w:tab w:val="right" w:pos="8504"/>
      </w:tabs>
      <w:snapToGrid w:val="0"/>
    </w:pPr>
  </w:style>
  <w:style w:type="character" w:customStyle="1" w:styleId="ab">
    <w:name w:val="ヘッダー (文字)"/>
    <w:basedOn w:val="a0"/>
    <w:link w:val="aa"/>
    <w:uiPriority w:val="99"/>
    <w:rsid w:val="003F71BE"/>
  </w:style>
  <w:style w:type="paragraph" w:styleId="ac">
    <w:name w:val="footer"/>
    <w:basedOn w:val="a"/>
    <w:link w:val="ad"/>
    <w:uiPriority w:val="99"/>
    <w:unhideWhenUsed/>
    <w:rsid w:val="003F71BE"/>
    <w:pPr>
      <w:tabs>
        <w:tab w:val="center" w:pos="4252"/>
        <w:tab w:val="right" w:pos="8504"/>
      </w:tabs>
      <w:snapToGrid w:val="0"/>
    </w:pPr>
  </w:style>
  <w:style w:type="character" w:customStyle="1" w:styleId="ad">
    <w:name w:val="フッター (文字)"/>
    <w:basedOn w:val="a0"/>
    <w:link w:val="ac"/>
    <w:uiPriority w:val="99"/>
    <w:rsid w:val="003F71BE"/>
  </w:style>
  <w:style w:type="paragraph" w:styleId="ae">
    <w:name w:val="Revision"/>
    <w:hidden/>
    <w:uiPriority w:val="99"/>
    <w:semiHidden/>
    <w:rsid w:val="009A78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181</TotalTime>
  <Pages>1</Pages>
  <Words>173</Words>
  <Characters>991</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渡邉 武</cp:lastModifiedBy>
  <cp:revision>11</cp:revision>
  <cp:lastPrinted>2026-01-22T08:23:00Z</cp:lastPrinted>
  <dcterms:created xsi:type="dcterms:W3CDTF">2026-01-06T08:16:00Z</dcterms:created>
  <dcterms:modified xsi:type="dcterms:W3CDTF">2026-01-23T06:00:00Z</dcterms:modified>
</cp:coreProperties>
</file>