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910FF" w14:textId="7A213F0A" w:rsidR="009D3F74" w:rsidRPr="003F4AE5" w:rsidRDefault="003F4AE5" w:rsidP="009D3F74">
      <w:pPr>
        <w:spacing w:line="360" w:lineRule="exact"/>
        <w:ind w:left="240" w:hangingChars="100" w:hanging="240"/>
        <w:jc w:val="center"/>
        <w:rPr>
          <w:rFonts w:ascii="ＭＳ 明朝" w:hAnsi="ＭＳ 明朝"/>
        </w:rPr>
      </w:pPr>
      <w:r w:rsidRPr="003F4AE5">
        <w:rPr>
          <w:rFonts w:ascii="ＭＳ 明朝" w:hAnsi="ＭＳ 明朝" w:hint="eastAsia"/>
        </w:rPr>
        <w:t>副首都法および大都市法改正の成立にあたっての談話</w:t>
      </w:r>
    </w:p>
    <w:p w14:paraId="323F0E3A" w14:textId="77777777" w:rsidR="009D3F74" w:rsidRPr="00FD0077" w:rsidRDefault="009D3F74" w:rsidP="00462392">
      <w:pPr>
        <w:spacing w:line="360" w:lineRule="exact"/>
        <w:ind w:left="240" w:hangingChars="100" w:hanging="240"/>
        <w:rPr>
          <w:rFonts w:ascii="ＭＳ 明朝" w:hAnsi="ＭＳ 明朝"/>
        </w:rPr>
      </w:pPr>
    </w:p>
    <w:p w14:paraId="226BEEED" w14:textId="731D9FCC" w:rsidR="003F4AE5" w:rsidRPr="00A16C1A" w:rsidRDefault="003F4AE5" w:rsidP="00A16C1A">
      <w:pPr>
        <w:pStyle w:val="a9"/>
        <w:numPr>
          <w:ilvl w:val="0"/>
          <w:numId w:val="1"/>
        </w:numPr>
        <w:spacing w:line="360" w:lineRule="exact"/>
        <w:rPr>
          <w:rFonts w:ascii="ＭＳ 明朝" w:hAnsi="ＭＳ 明朝"/>
        </w:rPr>
      </w:pPr>
      <w:r w:rsidRPr="003F4AE5">
        <w:rPr>
          <w:rFonts w:ascii="ＭＳ 明朝" w:hAnsi="ＭＳ 明朝" w:hint="eastAsia"/>
        </w:rPr>
        <w:t>７月2</w:t>
      </w:r>
      <w:r w:rsidR="004075C6">
        <w:rPr>
          <w:rFonts w:ascii="ＭＳ 明朝" w:hAnsi="ＭＳ 明朝" w:hint="eastAsia"/>
        </w:rPr>
        <w:t>4</w:t>
      </w:r>
      <w:r w:rsidRPr="003F4AE5">
        <w:rPr>
          <w:rFonts w:ascii="ＭＳ 明朝" w:hAnsi="ＭＳ 明朝" w:hint="eastAsia"/>
        </w:rPr>
        <w:t>日参議院本会議で、国家社会機能継続性確保施策及び副首都の整備に係る施策の推進に関する法律</w:t>
      </w:r>
      <w:r w:rsidR="003E4740">
        <w:rPr>
          <w:rFonts w:ascii="ＭＳ 明朝" w:hAnsi="ＭＳ 明朝" w:hint="eastAsia"/>
        </w:rPr>
        <w:t>案</w:t>
      </w:r>
      <w:r w:rsidRPr="003F4AE5">
        <w:rPr>
          <w:rFonts w:ascii="ＭＳ 明朝" w:hAnsi="ＭＳ 明朝" w:hint="eastAsia"/>
        </w:rPr>
        <w:t>（</w:t>
      </w:r>
      <w:r w:rsidR="003E4740">
        <w:rPr>
          <w:rFonts w:ascii="ＭＳ 明朝" w:hAnsi="ＭＳ 明朝" w:hint="eastAsia"/>
        </w:rPr>
        <w:t>以下</w:t>
      </w:r>
      <w:r w:rsidRPr="003F4AE5">
        <w:rPr>
          <w:rFonts w:ascii="ＭＳ 明朝" w:hAnsi="ＭＳ 明朝" w:hint="eastAsia"/>
        </w:rPr>
        <w:t>「副首都法」という）が</w:t>
      </w:r>
      <w:r>
        <w:rPr>
          <w:rFonts w:ascii="ＭＳ 明朝" w:hAnsi="ＭＳ 明朝" w:hint="eastAsia"/>
        </w:rPr>
        <w:t>可決、</w:t>
      </w:r>
      <w:r w:rsidRPr="003F4AE5">
        <w:rPr>
          <w:rFonts w:ascii="ＭＳ 明朝" w:hAnsi="ＭＳ 明朝" w:hint="eastAsia"/>
        </w:rPr>
        <w:t>成立した</w:t>
      </w:r>
      <w:r w:rsidR="00721C47">
        <w:rPr>
          <w:rFonts w:ascii="ＭＳ 明朝" w:hAnsi="ＭＳ 明朝" w:hint="eastAsia"/>
        </w:rPr>
        <w:t>。</w:t>
      </w:r>
      <w:r w:rsidR="003E4740" w:rsidRPr="00A16C1A">
        <w:rPr>
          <w:rFonts w:ascii="ＭＳ 明朝" w:hAnsi="ＭＳ 明朝"/>
        </w:rPr>
        <w:t>自民・維新両党</w:t>
      </w:r>
      <w:r w:rsidR="003E4740" w:rsidRPr="00A16C1A">
        <w:rPr>
          <w:rFonts w:ascii="ＭＳ 明朝" w:hAnsi="ＭＳ 明朝" w:hint="eastAsia"/>
        </w:rPr>
        <w:t>の</w:t>
      </w:r>
      <w:r w:rsidR="003E4740" w:rsidRPr="00A16C1A">
        <w:rPr>
          <w:rFonts w:ascii="ＭＳ 明朝" w:hAnsi="ＭＳ 明朝"/>
        </w:rPr>
        <w:t>2025年10月の連立政権合意書に基づき、自民党が志向する国土強靭化</w:t>
      </w:r>
      <w:r w:rsidR="003E4740">
        <w:rPr>
          <w:rFonts w:ascii="ＭＳ 明朝" w:hAnsi="ＭＳ 明朝" w:hint="eastAsia"/>
        </w:rPr>
        <w:t>から由来する</w:t>
      </w:r>
      <w:r w:rsidR="003E4740" w:rsidRPr="00A16C1A">
        <w:rPr>
          <w:rFonts w:ascii="ＭＳ 明朝" w:hAnsi="ＭＳ 明朝"/>
        </w:rPr>
        <w:t>東京圏のバックアップ機能</w:t>
      </w:r>
      <w:r w:rsidR="003E4740">
        <w:rPr>
          <w:rFonts w:ascii="ＭＳ 明朝" w:hAnsi="ＭＳ 明朝" w:hint="eastAsia"/>
        </w:rPr>
        <w:t>の整備</w:t>
      </w:r>
      <w:r w:rsidR="003E4740" w:rsidRPr="00A16C1A">
        <w:rPr>
          <w:rFonts w:ascii="ＭＳ 明朝" w:hAnsi="ＭＳ 明朝"/>
        </w:rPr>
        <w:t>と、維新が志向する多極分散型経済圏の形成と、異なる目的を合成し</w:t>
      </w:r>
      <w:r w:rsidR="003E4740" w:rsidRPr="00A16C1A">
        <w:rPr>
          <w:rFonts w:ascii="ＭＳ 明朝" w:hAnsi="ＭＳ 明朝" w:hint="eastAsia"/>
        </w:rPr>
        <w:t>た法律</w:t>
      </w:r>
      <w:r w:rsidR="003E4740">
        <w:rPr>
          <w:rFonts w:ascii="ＭＳ 明朝" w:hAnsi="ＭＳ 明朝" w:hint="eastAsia"/>
        </w:rPr>
        <w:t>であるが、</w:t>
      </w:r>
      <w:r w:rsidRPr="003F4AE5">
        <w:rPr>
          <w:rFonts w:ascii="ＭＳ 明朝" w:hAnsi="ＭＳ 明朝" w:hint="eastAsia"/>
        </w:rPr>
        <w:t>8日間の</w:t>
      </w:r>
      <w:r>
        <w:rPr>
          <w:rFonts w:ascii="ＭＳ 明朝" w:hAnsi="ＭＳ 明朝" w:hint="eastAsia"/>
        </w:rPr>
        <w:t>国会会期</w:t>
      </w:r>
      <w:r w:rsidR="00863F30">
        <w:rPr>
          <w:rFonts w:ascii="ＭＳ 明朝" w:hAnsi="ＭＳ 明朝" w:hint="eastAsia"/>
        </w:rPr>
        <w:t>の延長による</w:t>
      </w:r>
      <w:r w:rsidR="00721C47" w:rsidRPr="0099309F">
        <w:rPr>
          <w:rFonts w:ascii="ＭＳ 明朝" w:hAnsi="ＭＳ 明朝" w:hint="eastAsia"/>
        </w:rPr>
        <w:t>異例の事態</w:t>
      </w:r>
      <w:r w:rsidR="00863F30">
        <w:rPr>
          <w:rFonts w:ascii="ＭＳ 明朝" w:hAnsi="ＭＳ 明朝" w:hint="eastAsia"/>
        </w:rPr>
        <w:t>のもとで行われた採決で</w:t>
      </w:r>
      <w:r w:rsidR="00721C47" w:rsidRPr="0099309F">
        <w:rPr>
          <w:rFonts w:ascii="ＭＳ 明朝" w:hAnsi="ＭＳ 明朝" w:hint="eastAsia"/>
        </w:rPr>
        <w:t>、</w:t>
      </w:r>
      <w:r w:rsidR="00161FB4">
        <w:rPr>
          <w:rFonts w:ascii="ＭＳ 明朝" w:hAnsi="ＭＳ 明朝" w:hint="eastAsia"/>
        </w:rPr>
        <w:t>わずか</w:t>
      </w:r>
      <w:r w:rsidR="00721C47" w:rsidRPr="0099309F">
        <w:rPr>
          <w:rFonts w:ascii="ＭＳ 明朝" w:hAnsi="ＭＳ 明朝" w:hint="eastAsia"/>
        </w:rPr>
        <w:t>２票差での成立</w:t>
      </w:r>
      <w:r w:rsidR="00E07712">
        <w:rPr>
          <w:rFonts w:ascii="ＭＳ 明朝" w:hAnsi="ＭＳ 明朝" w:hint="eastAsia"/>
        </w:rPr>
        <w:t>は、</w:t>
      </w:r>
      <w:r w:rsidR="00721C47" w:rsidRPr="0099309F">
        <w:rPr>
          <w:rFonts w:ascii="ＭＳ 明朝" w:hAnsi="ＭＳ 明朝" w:hint="eastAsia"/>
        </w:rPr>
        <w:t>この法律</w:t>
      </w:r>
      <w:r w:rsidR="00E07712">
        <w:rPr>
          <w:rFonts w:ascii="ＭＳ 明朝" w:hAnsi="ＭＳ 明朝" w:hint="eastAsia"/>
        </w:rPr>
        <w:t>の</w:t>
      </w:r>
      <w:r w:rsidR="00F56145" w:rsidRPr="0099309F">
        <w:rPr>
          <w:rFonts w:ascii="ＭＳ 明朝" w:hAnsi="ＭＳ 明朝" w:hint="eastAsia"/>
        </w:rPr>
        <w:t>問題</w:t>
      </w:r>
      <w:r w:rsidR="00F56145">
        <w:rPr>
          <w:rFonts w:ascii="ＭＳ 明朝" w:hAnsi="ＭＳ 明朝" w:hint="eastAsia"/>
        </w:rPr>
        <w:t>の</w:t>
      </w:r>
      <w:r w:rsidR="00E07712">
        <w:rPr>
          <w:rFonts w:ascii="ＭＳ 明朝" w:hAnsi="ＭＳ 明朝" w:hint="eastAsia"/>
        </w:rPr>
        <w:t>根深</w:t>
      </w:r>
      <w:r w:rsidR="00F56145">
        <w:rPr>
          <w:rFonts w:ascii="ＭＳ 明朝" w:hAnsi="ＭＳ 明朝" w:hint="eastAsia"/>
        </w:rPr>
        <w:t>さ</w:t>
      </w:r>
      <w:r w:rsidR="0099309F" w:rsidRPr="0099309F">
        <w:rPr>
          <w:rFonts w:ascii="ＭＳ 明朝" w:hAnsi="ＭＳ 明朝" w:hint="eastAsia"/>
        </w:rPr>
        <w:t>を</w:t>
      </w:r>
      <w:r w:rsidR="0099309F">
        <w:rPr>
          <w:rFonts w:ascii="ＭＳ 明朝" w:hAnsi="ＭＳ 明朝" w:hint="eastAsia"/>
        </w:rPr>
        <w:t>示している</w:t>
      </w:r>
      <w:r w:rsidR="00F8725E">
        <w:rPr>
          <w:rFonts w:ascii="ＭＳ 明朝" w:hAnsi="ＭＳ 明朝" w:hint="eastAsia"/>
        </w:rPr>
        <w:t>。</w:t>
      </w:r>
    </w:p>
    <w:p w14:paraId="42CB392B" w14:textId="77777777" w:rsidR="00E07712" w:rsidRPr="00E07712" w:rsidRDefault="00E07712" w:rsidP="00E07712">
      <w:pPr>
        <w:pStyle w:val="a9"/>
        <w:rPr>
          <w:rFonts w:ascii="ＭＳ 明朝" w:hAnsi="ＭＳ 明朝"/>
        </w:rPr>
      </w:pPr>
    </w:p>
    <w:p w14:paraId="1C004651" w14:textId="534F5424" w:rsidR="00F56145" w:rsidRPr="00B43190" w:rsidRDefault="00E97084" w:rsidP="00B43190">
      <w:pPr>
        <w:pStyle w:val="a9"/>
        <w:numPr>
          <w:ilvl w:val="0"/>
          <w:numId w:val="1"/>
        </w:numPr>
        <w:spacing w:line="360" w:lineRule="exact"/>
        <w:rPr>
          <w:rFonts w:ascii="ＭＳ 明朝" w:hAnsi="ＭＳ 明朝"/>
        </w:rPr>
      </w:pPr>
      <w:r w:rsidRPr="00F56145">
        <w:rPr>
          <w:rFonts w:ascii="ＭＳ 明朝" w:hAnsi="ＭＳ 明朝" w:hint="eastAsia"/>
        </w:rPr>
        <w:t>最大の問題は、</w:t>
      </w:r>
      <w:r w:rsidRPr="00F56145">
        <w:rPr>
          <w:rFonts w:ascii="ＭＳ 明朝" w:hAnsi="ＭＳ 明朝"/>
        </w:rPr>
        <w:t>副首都法</w:t>
      </w:r>
      <w:r w:rsidRPr="00F56145">
        <w:rPr>
          <w:rFonts w:ascii="ＭＳ 明朝" w:hAnsi="ＭＳ 明朝" w:hint="eastAsia"/>
        </w:rPr>
        <w:t>の附則第７条に、</w:t>
      </w:r>
      <w:r w:rsidRPr="00F56145">
        <w:rPr>
          <w:rFonts w:ascii="ＭＳ 明朝" w:hAnsi="ＭＳ 明朝"/>
        </w:rPr>
        <w:t>大都市地域における特別区の設置に関する法律</w:t>
      </w:r>
      <w:r w:rsidRPr="00F56145">
        <w:rPr>
          <w:rFonts w:ascii="ＭＳ 明朝" w:hAnsi="ＭＳ 明朝" w:hint="eastAsia"/>
        </w:rPr>
        <w:t>（</w:t>
      </w:r>
      <w:r w:rsidR="003E4740">
        <w:rPr>
          <w:rFonts w:ascii="ＭＳ 明朝" w:hAnsi="ＭＳ 明朝" w:hint="eastAsia"/>
        </w:rPr>
        <w:t>以下</w:t>
      </w:r>
      <w:r w:rsidRPr="00F56145">
        <w:rPr>
          <w:rFonts w:ascii="ＭＳ 明朝" w:hAnsi="ＭＳ 明朝" w:hint="eastAsia"/>
        </w:rPr>
        <w:t>「大都市法」</w:t>
      </w:r>
      <w:r w:rsidR="00F8725E">
        <w:rPr>
          <w:rFonts w:ascii="ＭＳ 明朝" w:hAnsi="ＭＳ 明朝" w:hint="eastAsia"/>
        </w:rPr>
        <w:t>という</w:t>
      </w:r>
      <w:r w:rsidRPr="00F56145">
        <w:rPr>
          <w:rFonts w:ascii="ＭＳ 明朝" w:hAnsi="ＭＳ 明朝" w:hint="eastAsia"/>
        </w:rPr>
        <w:t>）の改正</w:t>
      </w:r>
      <w:r w:rsidR="003E4740">
        <w:rPr>
          <w:rFonts w:ascii="ＭＳ 明朝" w:hAnsi="ＭＳ 明朝" w:hint="eastAsia"/>
        </w:rPr>
        <w:t>案</w:t>
      </w:r>
      <w:r w:rsidRPr="00F56145">
        <w:rPr>
          <w:rFonts w:ascii="ＭＳ 明朝" w:hAnsi="ＭＳ 明朝" w:hint="eastAsia"/>
        </w:rPr>
        <w:t>を盛り込んだことである。</w:t>
      </w:r>
      <w:r w:rsidR="00F56145" w:rsidRPr="00F56145">
        <w:rPr>
          <w:rFonts w:ascii="ＭＳ 明朝" w:hAnsi="ＭＳ 明朝" w:hint="eastAsia"/>
        </w:rPr>
        <w:t>大都市法の改正は、副首都の指定をうけ、特別区を包括する道府県の名称を「都」に名称変更する際の手続き</w:t>
      </w:r>
      <w:r w:rsidR="00F8725E">
        <w:rPr>
          <w:rFonts w:ascii="ＭＳ 明朝" w:hAnsi="ＭＳ 明朝" w:hint="eastAsia"/>
        </w:rPr>
        <w:t>を新たに追加</w:t>
      </w:r>
      <w:r w:rsidR="00981995">
        <w:rPr>
          <w:rFonts w:ascii="ＭＳ 明朝" w:hAnsi="ＭＳ 明朝" w:hint="eastAsia"/>
        </w:rPr>
        <w:t>した</w:t>
      </w:r>
      <w:r w:rsidR="00F8725E">
        <w:rPr>
          <w:rFonts w:ascii="ＭＳ 明朝" w:hAnsi="ＭＳ 明朝" w:hint="eastAsia"/>
        </w:rPr>
        <w:t>もの</w:t>
      </w:r>
      <w:r w:rsidR="00981995">
        <w:rPr>
          <w:rFonts w:ascii="ＭＳ 明朝" w:hAnsi="ＭＳ 明朝" w:hint="eastAsia"/>
        </w:rPr>
        <w:t>だ</w:t>
      </w:r>
      <w:r w:rsidR="00F8725E">
        <w:rPr>
          <w:rFonts w:ascii="ＭＳ 明朝" w:hAnsi="ＭＳ 明朝" w:hint="eastAsia"/>
        </w:rPr>
        <w:t>が</w:t>
      </w:r>
      <w:r w:rsidR="00F56145" w:rsidRPr="00F56145">
        <w:rPr>
          <w:rFonts w:ascii="ＭＳ 明朝" w:hAnsi="ＭＳ 明朝" w:hint="eastAsia"/>
        </w:rPr>
        <w:t>、名称変更は</w:t>
      </w:r>
      <w:r w:rsidR="00B16FE9">
        <w:rPr>
          <w:rFonts w:ascii="ＭＳ 明朝" w:hAnsi="ＭＳ 明朝" w:hint="eastAsia"/>
        </w:rPr>
        <w:t>、</w:t>
      </w:r>
      <w:r w:rsidR="00F56145" w:rsidRPr="00F56145">
        <w:rPr>
          <w:rFonts w:ascii="ＭＳ 明朝" w:hAnsi="ＭＳ 明朝" w:hint="eastAsia"/>
        </w:rPr>
        <w:t>現行</w:t>
      </w:r>
      <w:r w:rsidR="00B16FE9">
        <w:rPr>
          <w:rFonts w:ascii="ＭＳ 明朝" w:hAnsi="ＭＳ 明朝" w:hint="eastAsia"/>
        </w:rPr>
        <w:t>の地方自治</w:t>
      </w:r>
      <w:r w:rsidR="00B16FE9" w:rsidRPr="00B16FE9">
        <w:rPr>
          <w:rFonts w:ascii="ＭＳ 明朝" w:hAnsi="ＭＳ 明朝" w:hint="eastAsia"/>
        </w:rPr>
        <w:t>法</w:t>
      </w:r>
      <w:r w:rsidR="00B16FE9">
        <w:rPr>
          <w:rFonts w:ascii="ＭＳ 明朝" w:hAnsi="ＭＳ 明朝" w:hint="eastAsia"/>
        </w:rPr>
        <w:t>の枠内</w:t>
      </w:r>
      <w:r w:rsidR="00B16FE9" w:rsidRPr="00B16FE9">
        <w:rPr>
          <w:rFonts w:ascii="ＭＳ 明朝" w:hAnsi="ＭＳ 明朝" w:hint="eastAsia"/>
        </w:rPr>
        <w:t>で</w:t>
      </w:r>
      <w:r w:rsidR="00F56145" w:rsidRPr="00B16FE9">
        <w:rPr>
          <w:rFonts w:ascii="ＭＳ 明朝" w:hAnsi="ＭＳ 明朝" w:hint="eastAsia"/>
        </w:rPr>
        <w:t>対応でき、</w:t>
      </w:r>
      <w:r w:rsidR="00B16FE9" w:rsidRPr="00B16FE9">
        <w:rPr>
          <w:rFonts w:ascii="ＭＳ 明朝" w:hAnsi="ＭＳ 明朝" w:hint="eastAsia"/>
        </w:rPr>
        <w:t>大都市法改正</w:t>
      </w:r>
      <w:r w:rsidR="00981995">
        <w:rPr>
          <w:rFonts w:ascii="ＭＳ 明朝" w:hAnsi="ＭＳ 明朝" w:hint="eastAsia"/>
        </w:rPr>
        <w:t>の</w:t>
      </w:r>
      <w:r w:rsidR="00863F30">
        <w:rPr>
          <w:rFonts w:ascii="ＭＳ 明朝" w:hAnsi="ＭＳ 明朝" w:hint="eastAsia"/>
        </w:rPr>
        <w:t>法的必然性は存在しない</w:t>
      </w:r>
      <w:r w:rsidR="00B16FE9" w:rsidRPr="00B16FE9">
        <w:rPr>
          <w:rFonts w:ascii="ＭＳ 明朝" w:hAnsi="ＭＳ 明朝" w:hint="eastAsia"/>
        </w:rPr>
        <w:t>。</w:t>
      </w:r>
      <w:r w:rsidR="00B43190">
        <w:rPr>
          <w:rFonts w:ascii="ＭＳ 明朝" w:hAnsi="ＭＳ 明朝" w:hint="eastAsia"/>
        </w:rPr>
        <w:t>それにも拘わらず、副首都法と大都市法を関連づける理由は、</w:t>
      </w:r>
      <w:r w:rsidR="00B16FE9" w:rsidRPr="00B16FE9">
        <w:rPr>
          <w:rFonts w:ascii="ＭＳ 明朝" w:hAnsi="ＭＳ 明朝" w:hint="eastAsia"/>
        </w:rPr>
        <w:t>副首都指定</w:t>
      </w:r>
      <w:r w:rsidR="00981995">
        <w:rPr>
          <w:rFonts w:ascii="ＭＳ 明朝" w:hAnsi="ＭＳ 明朝" w:hint="eastAsia"/>
        </w:rPr>
        <w:t>と</w:t>
      </w:r>
      <w:r w:rsidR="00B16FE9" w:rsidRPr="00B16FE9">
        <w:rPr>
          <w:rFonts w:ascii="ＭＳ 明朝" w:hAnsi="ＭＳ 明朝" w:hint="eastAsia"/>
        </w:rPr>
        <w:t>大都市廃止と特別区設置</w:t>
      </w:r>
      <w:r w:rsidR="00981995">
        <w:rPr>
          <w:rFonts w:ascii="ＭＳ 明朝" w:hAnsi="ＭＳ 明朝" w:hint="eastAsia"/>
        </w:rPr>
        <w:t>を一体</w:t>
      </w:r>
      <w:r w:rsidR="00105F3F">
        <w:rPr>
          <w:rFonts w:ascii="ＭＳ 明朝" w:hAnsi="ＭＳ 明朝" w:hint="eastAsia"/>
        </w:rPr>
        <w:t>に</w:t>
      </w:r>
      <w:r w:rsidR="0050008B">
        <w:rPr>
          <w:rFonts w:ascii="ＭＳ 明朝" w:hAnsi="ＭＳ 明朝" w:hint="eastAsia"/>
        </w:rPr>
        <w:t>することで</w:t>
      </w:r>
      <w:r w:rsidR="00105F3F">
        <w:rPr>
          <w:rFonts w:ascii="ＭＳ 明朝" w:hAnsi="ＭＳ 明朝" w:hint="eastAsia"/>
        </w:rPr>
        <w:t>、</w:t>
      </w:r>
      <w:r w:rsidR="00981995">
        <w:rPr>
          <w:rFonts w:ascii="ＭＳ 明朝" w:hAnsi="ＭＳ 明朝" w:hint="eastAsia"/>
        </w:rPr>
        <w:t>「大阪都構想」</w:t>
      </w:r>
      <w:r w:rsidR="00B16FE9" w:rsidRPr="00B16FE9">
        <w:rPr>
          <w:rFonts w:ascii="ＭＳ 明朝" w:hAnsi="ＭＳ 明朝" w:hint="eastAsia"/>
        </w:rPr>
        <w:t>が</w:t>
      </w:r>
      <w:r w:rsidR="00981995">
        <w:rPr>
          <w:rFonts w:ascii="ＭＳ 明朝" w:hAnsi="ＭＳ 明朝" w:hint="eastAsia"/>
        </w:rPr>
        <w:t>必須</w:t>
      </w:r>
      <w:r w:rsidR="00B16FE9" w:rsidRPr="00B16FE9">
        <w:rPr>
          <w:rFonts w:ascii="ＭＳ 明朝" w:hAnsi="ＭＳ 明朝" w:hint="eastAsia"/>
        </w:rPr>
        <w:t>との</w:t>
      </w:r>
      <w:r w:rsidR="00B43190">
        <w:rPr>
          <w:rFonts w:ascii="ＭＳ 明朝" w:hAnsi="ＭＳ 明朝" w:hint="eastAsia"/>
        </w:rPr>
        <w:t>印象</w:t>
      </w:r>
      <w:r w:rsidR="00B16FE9" w:rsidRPr="00B16FE9">
        <w:rPr>
          <w:rFonts w:ascii="ＭＳ 明朝" w:hAnsi="ＭＳ 明朝" w:hint="eastAsia"/>
        </w:rPr>
        <w:t>を与</w:t>
      </w:r>
      <w:r w:rsidR="00B43190">
        <w:rPr>
          <w:rFonts w:ascii="ＭＳ 明朝" w:hAnsi="ＭＳ 明朝" w:hint="eastAsia"/>
        </w:rPr>
        <w:t>えるためであり、</w:t>
      </w:r>
      <w:r w:rsidR="00B43190" w:rsidRPr="00B43190">
        <w:rPr>
          <w:rFonts w:ascii="ＭＳ 明朝" w:hAnsi="ＭＳ 明朝" w:hint="eastAsia"/>
        </w:rPr>
        <w:t>この附則に維新の意図が明確に表れている。</w:t>
      </w:r>
    </w:p>
    <w:p w14:paraId="1789C968" w14:textId="77777777" w:rsidR="00F56145" w:rsidRPr="00B43190" w:rsidRDefault="00F56145" w:rsidP="00F56145">
      <w:pPr>
        <w:pStyle w:val="a9"/>
        <w:spacing w:line="360" w:lineRule="exact"/>
        <w:ind w:left="440"/>
        <w:rPr>
          <w:rFonts w:ascii="ＭＳ 明朝" w:hAnsi="ＭＳ 明朝"/>
        </w:rPr>
      </w:pPr>
    </w:p>
    <w:p w14:paraId="33B3B930" w14:textId="255BC6F7" w:rsidR="003F4AE5" w:rsidRPr="00FD0077" w:rsidRDefault="00F56145" w:rsidP="00105F3F">
      <w:pPr>
        <w:pStyle w:val="a9"/>
        <w:numPr>
          <w:ilvl w:val="0"/>
          <w:numId w:val="1"/>
        </w:numPr>
        <w:spacing w:line="360" w:lineRule="exact"/>
        <w:rPr>
          <w:rFonts w:ascii="ＭＳ 明朝" w:hAnsi="ＭＳ 明朝"/>
        </w:rPr>
      </w:pPr>
      <w:r w:rsidRPr="00B3223F">
        <w:rPr>
          <w:rFonts w:ascii="ＭＳ 明朝" w:hAnsi="ＭＳ 明朝" w:hint="eastAsia"/>
        </w:rPr>
        <w:t>自治労</w:t>
      </w:r>
      <w:r w:rsidR="00B43190" w:rsidRPr="00B3223F">
        <w:rPr>
          <w:rFonts w:ascii="ＭＳ 明朝" w:hAnsi="ＭＳ 明朝" w:hint="eastAsia"/>
        </w:rPr>
        <w:t>は</w:t>
      </w:r>
      <w:r w:rsidRPr="00B3223F">
        <w:rPr>
          <w:rFonts w:ascii="ＭＳ 明朝" w:hAnsi="ＭＳ 明朝" w:hint="eastAsia"/>
        </w:rPr>
        <w:t>国会審議において</w:t>
      </w:r>
      <w:r w:rsidR="005774DD">
        <w:rPr>
          <w:rFonts w:ascii="ＭＳ 明朝" w:hAnsi="ＭＳ 明朝" w:hint="eastAsia"/>
        </w:rPr>
        <w:t>、</w:t>
      </w:r>
      <w:r w:rsidR="00C241B5" w:rsidRPr="00AB018C">
        <w:rPr>
          <w:rFonts w:ascii="ＭＳ 明朝" w:hAnsi="ＭＳ 明朝" w:hint="eastAsia"/>
        </w:rPr>
        <w:t>大阪府本部や自治総研などと連携しながら</w:t>
      </w:r>
      <w:r w:rsidR="005774DD">
        <w:rPr>
          <w:rFonts w:ascii="ＭＳ 明朝" w:hAnsi="ＭＳ 明朝" w:hint="eastAsia"/>
        </w:rPr>
        <w:t>、組織内議員や</w:t>
      </w:r>
      <w:r w:rsidRPr="00B3223F">
        <w:rPr>
          <w:rFonts w:ascii="ＭＳ 明朝" w:hAnsi="ＭＳ 明朝" w:hint="eastAsia"/>
        </w:rPr>
        <w:t>協力議員</w:t>
      </w:r>
      <w:r w:rsidR="005774DD">
        <w:rPr>
          <w:rFonts w:ascii="ＭＳ 明朝" w:hAnsi="ＭＳ 明朝" w:hint="eastAsia"/>
        </w:rPr>
        <w:t>等</w:t>
      </w:r>
      <w:r w:rsidR="00B43190" w:rsidRPr="00B3223F">
        <w:rPr>
          <w:rFonts w:ascii="ＭＳ 明朝" w:hAnsi="ＭＳ 明朝" w:hint="eastAsia"/>
        </w:rPr>
        <w:t>を通じ</w:t>
      </w:r>
      <w:r w:rsidRPr="00B3223F">
        <w:rPr>
          <w:rFonts w:ascii="ＭＳ 明朝" w:hAnsi="ＭＳ 明朝" w:hint="eastAsia"/>
        </w:rPr>
        <w:t>、</w:t>
      </w:r>
      <w:r w:rsidR="00B43190" w:rsidRPr="00FD0077">
        <w:rPr>
          <w:rFonts w:ascii="ＭＳ 明朝" w:hAnsi="ＭＳ 明朝" w:hint="eastAsia"/>
        </w:rPr>
        <w:t>副首都法及び</w:t>
      </w:r>
      <w:r w:rsidR="00105F3F">
        <w:rPr>
          <w:rFonts w:ascii="ＭＳ 明朝" w:hAnsi="ＭＳ 明朝" w:hint="eastAsia"/>
        </w:rPr>
        <w:t>与党提出の</w:t>
      </w:r>
      <w:r w:rsidR="00B43190" w:rsidRPr="00FD0077">
        <w:rPr>
          <w:rFonts w:ascii="ＭＳ 明朝" w:hAnsi="ＭＳ 明朝" w:hint="eastAsia"/>
        </w:rPr>
        <w:t>大都市法の</w:t>
      </w:r>
      <w:r w:rsidR="00F8725E" w:rsidRPr="00FD0077">
        <w:rPr>
          <w:rFonts w:ascii="ＭＳ 明朝" w:hAnsi="ＭＳ 明朝" w:hint="eastAsia"/>
        </w:rPr>
        <w:t>廃案をめざし、</w:t>
      </w:r>
      <w:r w:rsidR="00B3223F" w:rsidRPr="00FD0077">
        <w:rPr>
          <w:rFonts w:ascii="ＭＳ 明朝" w:hAnsi="ＭＳ 明朝" w:hint="eastAsia"/>
        </w:rPr>
        <w:t>問題を質した。副首都指定にあたっての客観的な指定基準が存在せず</w:t>
      </w:r>
      <w:r w:rsidR="00981995" w:rsidRPr="00FD0077">
        <w:rPr>
          <w:rFonts w:ascii="ＭＳ 明朝" w:hAnsi="ＭＳ 明朝" w:hint="eastAsia"/>
        </w:rPr>
        <w:t>、</w:t>
      </w:r>
      <w:r w:rsidR="00B3223F" w:rsidRPr="00FD0077">
        <w:rPr>
          <w:rFonts w:ascii="ＭＳ 明朝" w:hAnsi="ＭＳ 明朝" w:hint="eastAsia"/>
        </w:rPr>
        <w:t>不透明であること、今後</w:t>
      </w:r>
      <w:r w:rsidR="00F8725E" w:rsidRPr="00FD0077">
        <w:rPr>
          <w:rFonts w:ascii="ＭＳ 明朝" w:hAnsi="ＭＳ 明朝" w:hint="eastAsia"/>
        </w:rPr>
        <w:t>、</w:t>
      </w:r>
      <w:r w:rsidR="00B3223F" w:rsidRPr="00FD0077">
        <w:rPr>
          <w:rFonts w:ascii="ＭＳ 明朝" w:hAnsi="ＭＳ 明朝" w:hint="eastAsia"/>
        </w:rPr>
        <w:t>指定をうける</w:t>
      </w:r>
      <w:r w:rsidR="00B3223F" w:rsidRPr="00FD0077">
        <w:rPr>
          <w:rFonts w:ascii="ＭＳ 明朝" w:hAnsi="ＭＳ 明朝"/>
        </w:rPr>
        <w:t>「副首都」</w:t>
      </w:r>
      <w:r w:rsidR="00B3223F" w:rsidRPr="00FD0077">
        <w:rPr>
          <w:rFonts w:ascii="ＭＳ 明朝" w:hAnsi="ＭＳ 明朝" w:hint="eastAsia"/>
        </w:rPr>
        <w:t>と「</w:t>
      </w:r>
      <w:r w:rsidR="00B3223F" w:rsidRPr="00FD0077">
        <w:rPr>
          <w:rFonts w:ascii="ＭＳ 明朝" w:hAnsi="ＭＳ 明朝"/>
        </w:rPr>
        <w:t>首都中枢機能代替地域</w:t>
      </w:r>
      <w:r w:rsidR="00B3223F" w:rsidRPr="00FD0077">
        <w:rPr>
          <w:rFonts w:ascii="ＭＳ 明朝" w:hAnsi="ＭＳ 明朝" w:hint="eastAsia"/>
        </w:rPr>
        <w:t>」の整備に莫大なコストがか</w:t>
      </w:r>
      <w:r w:rsidR="00F8725E" w:rsidRPr="00FD0077">
        <w:rPr>
          <w:rFonts w:ascii="ＭＳ 明朝" w:hAnsi="ＭＳ 明朝" w:hint="eastAsia"/>
        </w:rPr>
        <w:t>かり</w:t>
      </w:r>
      <w:r w:rsidR="00B3223F" w:rsidRPr="00FD0077">
        <w:rPr>
          <w:rFonts w:ascii="ＭＳ 明朝" w:hAnsi="ＭＳ 明朝" w:hint="eastAsia"/>
        </w:rPr>
        <w:t>、特定</w:t>
      </w:r>
      <w:r w:rsidR="00981995" w:rsidRPr="00FD0077">
        <w:rPr>
          <w:rFonts w:ascii="ＭＳ 明朝" w:hAnsi="ＭＳ 明朝" w:hint="eastAsia"/>
        </w:rPr>
        <w:t>拠点</w:t>
      </w:r>
      <w:r w:rsidR="00B3223F" w:rsidRPr="00FD0077">
        <w:rPr>
          <w:rFonts w:ascii="ＭＳ 明朝" w:hAnsi="ＭＳ 明朝" w:hint="eastAsia"/>
        </w:rPr>
        <w:t>の利益誘導が懸念されること、</w:t>
      </w:r>
      <w:r w:rsidR="00C241B5" w:rsidRPr="00FD0077">
        <w:rPr>
          <w:rFonts w:ascii="ＭＳ 明朝" w:hAnsi="ＭＳ 明朝" w:hint="eastAsia"/>
        </w:rPr>
        <w:t>政府による副首都機能にかかる基本方針策定前であっても「副首都」の指定が可能となること、</w:t>
      </w:r>
      <w:r w:rsidR="00147880" w:rsidRPr="00FD0077">
        <w:rPr>
          <w:rFonts w:ascii="ＭＳ 明朝" w:hAnsi="ＭＳ 明朝" w:hint="eastAsia"/>
        </w:rPr>
        <w:t>さらには、</w:t>
      </w:r>
      <w:r w:rsidR="00EA4BDB" w:rsidRPr="00FD0077">
        <w:rPr>
          <w:rFonts w:ascii="ＭＳ 明朝" w:hAnsi="ＭＳ 明朝" w:hint="eastAsia"/>
        </w:rPr>
        <w:t>指定基準や</w:t>
      </w:r>
      <w:r w:rsidR="00F8725E" w:rsidRPr="00FD0077">
        <w:rPr>
          <w:rFonts w:ascii="ＭＳ 明朝" w:hAnsi="ＭＳ 明朝" w:hint="eastAsia"/>
        </w:rPr>
        <w:t>整備に必要な</w:t>
      </w:r>
      <w:r w:rsidR="00147880" w:rsidRPr="00FD0077">
        <w:rPr>
          <w:rFonts w:ascii="ＭＳ 明朝" w:hAnsi="ＭＳ 明朝" w:hint="eastAsia"/>
        </w:rPr>
        <w:t>財政規模</w:t>
      </w:r>
      <w:r w:rsidR="00981995" w:rsidRPr="00FD0077">
        <w:rPr>
          <w:rFonts w:ascii="ＭＳ 明朝" w:hAnsi="ＭＳ 明朝" w:hint="eastAsia"/>
        </w:rPr>
        <w:t>や財源</w:t>
      </w:r>
      <w:r w:rsidR="00B3223F" w:rsidRPr="00FD0077">
        <w:rPr>
          <w:rFonts w:ascii="ＭＳ 明朝" w:hAnsi="ＭＳ 明朝" w:hint="eastAsia"/>
        </w:rPr>
        <w:t>が不明確にも拘わらず、副首都等の整備</w:t>
      </w:r>
      <w:r w:rsidR="00BA3DE9" w:rsidRPr="00FD0077">
        <w:rPr>
          <w:rFonts w:ascii="ＭＳ 明朝" w:hAnsi="ＭＳ 明朝" w:hint="eastAsia"/>
        </w:rPr>
        <w:t>にかかる</w:t>
      </w:r>
      <w:r w:rsidR="00B3223F" w:rsidRPr="00FD0077">
        <w:rPr>
          <w:rFonts w:ascii="ＭＳ 明朝" w:hAnsi="ＭＳ 明朝" w:hint="eastAsia"/>
        </w:rPr>
        <w:t>基本方針</w:t>
      </w:r>
      <w:r w:rsidR="00F8725E" w:rsidRPr="00FD0077">
        <w:rPr>
          <w:rFonts w:ascii="ＭＳ 明朝" w:hAnsi="ＭＳ 明朝" w:hint="eastAsia"/>
        </w:rPr>
        <w:t>の策定</w:t>
      </w:r>
      <w:r w:rsidR="00B3223F" w:rsidRPr="00FD0077">
        <w:rPr>
          <w:rFonts w:ascii="ＭＳ 明朝" w:hAnsi="ＭＳ 明朝" w:hint="eastAsia"/>
        </w:rPr>
        <w:t>スケジュールだけ</w:t>
      </w:r>
      <w:r w:rsidR="00981995" w:rsidRPr="00FD0077">
        <w:rPr>
          <w:rFonts w:ascii="ＭＳ 明朝" w:hAnsi="ＭＳ 明朝" w:hint="eastAsia"/>
        </w:rPr>
        <w:t>が</w:t>
      </w:r>
      <w:r w:rsidR="00F8725E" w:rsidRPr="00FD0077">
        <w:rPr>
          <w:rFonts w:ascii="ＭＳ 明朝" w:hAnsi="ＭＳ 明朝" w:hint="eastAsia"/>
        </w:rPr>
        <w:t>、</w:t>
      </w:r>
      <w:r w:rsidR="00B3223F" w:rsidRPr="00FD0077">
        <w:rPr>
          <w:rFonts w:ascii="ＭＳ 明朝" w:hAnsi="ＭＳ 明朝" w:hint="eastAsia"/>
        </w:rPr>
        <w:t>具体的である</w:t>
      </w:r>
      <w:r w:rsidR="00F8725E" w:rsidRPr="00FD0077">
        <w:rPr>
          <w:rFonts w:ascii="ＭＳ 明朝" w:hAnsi="ＭＳ 明朝" w:hint="eastAsia"/>
        </w:rPr>
        <w:t>ことなど</w:t>
      </w:r>
      <w:r w:rsidR="00B3223F" w:rsidRPr="00FD0077">
        <w:rPr>
          <w:rFonts w:ascii="ＭＳ 明朝" w:hAnsi="ＭＳ 明朝" w:hint="eastAsia"/>
        </w:rPr>
        <w:t>、</w:t>
      </w:r>
      <w:r w:rsidR="00EA4BDB" w:rsidRPr="00FD0077">
        <w:rPr>
          <w:rFonts w:ascii="ＭＳ 明朝" w:hAnsi="ＭＳ 明朝" w:hint="eastAsia"/>
        </w:rPr>
        <w:t>多くの</w:t>
      </w:r>
      <w:r w:rsidR="00BA3DE9" w:rsidRPr="00FD0077">
        <w:rPr>
          <w:rFonts w:ascii="ＭＳ 明朝" w:hAnsi="ＭＳ 明朝" w:hint="eastAsia"/>
        </w:rPr>
        <w:t>欠陥が明らか</w:t>
      </w:r>
      <w:r w:rsidR="007A73DA" w:rsidRPr="00FD0077">
        <w:rPr>
          <w:rFonts w:ascii="ＭＳ 明朝" w:hAnsi="ＭＳ 明朝" w:hint="eastAsia"/>
        </w:rPr>
        <w:t>にされている。</w:t>
      </w:r>
    </w:p>
    <w:p w14:paraId="2C368431" w14:textId="77777777" w:rsidR="00B3223F" w:rsidRPr="00BA3DE9" w:rsidRDefault="00B3223F" w:rsidP="00BA3DE9">
      <w:pPr>
        <w:rPr>
          <w:rFonts w:ascii="ＭＳ 明朝" w:hAnsi="ＭＳ 明朝"/>
        </w:rPr>
      </w:pPr>
    </w:p>
    <w:p w14:paraId="189B89C3" w14:textId="15A26613" w:rsidR="00F43DB4" w:rsidRDefault="00981995" w:rsidP="00F43DB4">
      <w:pPr>
        <w:pStyle w:val="a9"/>
        <w:numPr>
          <w:ilvl w:val="0"/>
          <w:numId w:val="1"/>
        </w:numPr>
        <w:spacing w:line="360" w:lineRule="exact"/>
        <w:rPr>
          <w:rFonts w:ascii="ＭＳ 明朝" w:hAnsi="ＭＳ 明朝"/>
        </w:rPr>
      </w:pPr>
      <w:r>
        <w:rPr>
          <w:rFonts w:ascii="ＭＳ 明朝" w:hAnsi="ＭＳ 明朝" w:hint="eastAsia"/>
        </w:rPr>
        <w:t>一方、</w:t>
      </w:r>
      <w:r w:rsidR="00BA3DE9" w:rsidRPr="0019088E">
        <w:rPr>
          <w:rFonts w:ascii="ＭＳ 明朝" w:hAnsi="ＭＳ 明朝" w:hint="eastAsia"/>
        </w:rPr>
        <w:t>問題の多い国会審議</w:t>
      </w:r>
      <w:r w:rsidR="00F8725E">
        <w:rPr>
          <w:rFonts w:ascii="ＭＳ 明朝" w:hAnsi="ＭＳ 明朝" w:hint="eastAsia"/>
        </w:rPr>
        <w:t>の中にあって</w:t>
      </w:r>
      <w:r w:rsidR="007A73DA" w:rsidRPr="0019088E">
        <w:rPr>
          <w:rFonts w:ascii="ＭＳ 明朝" w:hAnsi="ＭＳ 明朝" w:hint="eastAsia"/>
        </w:rPr>
        <w:t>、</w:t>
      </w:r>
      <w:r w:rsidR="00BA3DE9" w:rsidRPr="0019088E">
        <w:rPr>
          <w:rFonts w:ascii="ＭＳ 明朝" w:hAnsi="ＭＳ 明朝" w:hint="eastAsia"/>
        </w:rPr>
        <w:t>「副首都指定にあたって、特別区の設置は必須、絶対条件ではない」との答弁を引き出し、副首都指定</w:t>
      </w:r>
      <w:r>
        <w:rPr>
          <w:rFonts w:ascii="ＭＳ 明朝" w:hAnsi="ＭＳ 明朝" w:hint="eastAsia"/>
        </w:rPr>
        <w:t>の条件から、「大阪都構想」を分離させたことは</w:t>
      </w:r>
      <w:r w:rsidR="007A73DA" w:rsidRPr="0019088E">
        <w:rPr>
          <w:rFonts w:ascii="ＭＳ 明朝" w:hAnsi="ＭＳ 明朝" w:hint="eastAsia"/>
        </w:rPr>
        <w:t>、最低限の歯止めとして</w:t>
      </w:r>
      <w:r w:rsidR="00BA3DE9" w:rsidRPr="0019088E">
        <w:rPr>
          <w:rFonts w:ascii="ＭＳ 明朝" w:hAnsi="ＭＳ 明朝" w:hint="eastAsia"/>
        </w:rPr>
        <w:t>確認できる。</w:t>
      </w:r>
      <w:r w:rsidR="007A73DA" w:rsidRPr="0019088E">
        <w:rPr>
          <w:rFonts w:ascii="ＭＳ 明朝" w:hAnsi="ＭＳ 明朝" w:hint="eastAsia"/>
        </w:rPr>
        <w:t>また、国会附帯決議において、</w:t>
      </w:r>
      <w:r>
        <w:rPr>
          <w:rFonts w:ascii="ＭＳ 明朝" w:hAnsi="ＭＳ 明朝" w:hint="eastAsia"/>
        </w:rPr>
        <w:t>①</w:t>
      </w:r>
      <w:r w:rsidR="007A73DA" w:rsidRPr="0019088E">
        <w:rPr>
          <w:rFonts w:ascii="ＭＳ 明朝" w:hAnsi="ＭＳ 明朝" w:hint="eastAsia"/>
        </w:rPr>
        <w:t>副首都の指定は、特定の道府県の指定を前提にしたものではなく、同時被災リスクに備え、複数の道府県の指定を前提とする制度設計とすること、</w:t>
      </w:r>
      <w:r>
        <w:rPr>
          <w:rFonts w:ascii="ＭＳ 明朝" w:hAnsi="ＭＳ 明朝" w:hint="eastAsia"/>
        </w:rPr>
        <w:t>②</w:t>
      </w:r>
      <w:r w:rsidR="007A73DA" w:rsidRPr="0019088E">
        <w:rPr>
          <w:rFonts w:ascii="ＭＳ 明朝" w:hAnsi="ＭＳ 明朝" w:hint="eastAsia"/>
        </w:rPr>
        <w:t>副首都指定にあたって</w:t>
      </w:r>
      <w:r w:rsidR="00F43DB4" w:rsidRPr="0019088E">
        <w:rPr>
          <w:rFonts w:ascii="ＭＳ 明朝" w:hAnsi="ＭＳ 明朝" w:hint="eastAsia"/>
        </w:rPr>
        <w:t>は</w:t>
      </w:r>
      <w:r w:rsidR="007A73DA" w:rsidRPr="0019088E">
        <w:rPr>
          <w:rFonts w:ascii="ＭＳ 明朝" w:hAnsi="ＭＳ 明朝" w:hint="eastAsia"/>
        </w:rPr>
        <w:t>、恣意性を排除するため、客観的な基準を明確にすること、</w:t>
      </w:r>
      <w:r>
        <w:rPr>
          <w:rFonts w:ascii="ＭＳ 明朝" w:hAnsi="ＭＳ 明朝" w:hint="eastAsia"/>
        </w:rPr>
        <w:t>③</w:t>
      </w:r>
      <w:r w:rsidR="007A73DA" w:rsidRPr="0019088E">
        <w:rPr>
          <w:rFonts w:ascii="ＭＳ 明朝" w:hAnsi="ＭＳ 明朝" w:hint="eastAsia"/>
        </w:rPr>
        <w:t>副首都等の整備にかかる財政</w:t>
      </w:r>
      <w:r w:rsidR="007A73DA" w:rsidRPr="0019088E">
        <w:rPr>
          <w:rFonts w:ascii="ＭＳ 明朝" w:hAnsi="ＭＳ 明朝" w:hint="eastAsia"/>
        </w:rPr>
        <w:lastRenderedPageBreak/>
        <w:t>規模と財源を明確にし</w:t>
      </w:r>
      <w:r w:rsidR="007552B6">
        <w:rPr>
          <w:rFonts w:ascii="ＭＳ 明朝" w:hAnsi="ＭＳ 明朝" w:hint="eastAsia"/>
        </w:rPr>
        <w:t>たうえで</w:t>
      </w:r>
      <w:r w:rsidR="007A73DA" w:rsidRPr="0019088E">
        <w:rPr>
          <w:rFonts w:ascii="ＭＳ 明朝" w:hAnsi="ＭＳ 明朝" w:hint="eastAsia"/>
        </w:rPr>
        <w:t>、他の地方自治体の財源に影響を及ぼさない</w:t>
      </w:r>
      <w:r w:rsidR="00105F3F">
        <w:rPr>
          <w:rFonts w:ascii="ＭＳ 明朝" w:hAnsi="ＭＳ 明朝" w:hint="eastAsia"/>
        </w:rPr>
        <w:t>ようにすることなど</w:t>
      </w:r>
      <w:r w:rsidR="00AB018C">
        <w:rPr>
          <w:rFonts w:ascii="ＭＳ 明朝" w:hAnsi="ＭＳ 明朝" w:hint="eastAsia"/>
        </w:rPr>
        <w:t>、</w:t>
      </w:r>
      <w:r>
        <w:rPr>
          <w:rFonts w:ascii="ＭＳ 明朝" w:hAnsi="ＭＳ 明朝" w:hint="eastAsia"/>
        </w:rPr>
        <w:t>野党案を丸のみさせたことは</w:t>
      </w:r>
      <w:r w:rsidR="0019088E">
        <w:rPr>
          <w:rFonts w:ascii="ＭＳ 明朝" w:hAnsi="ＭＳ 明朝" w:hint="eastAsia"/>
        </w:rPr>
        <w:t>、</w:t>
      </w:r>
      <w:r w:rsidR="00F43DB4" w:rsidRPr="0019088E">
        <w:rPr>
          <w:rFonts w:ascii="ＭＳ 明朝" w:hAnsi="ＭＳ 明朝" w:hint="eastAsia"/>
        </w:rPr>
        <w:t>取り組みの成果</w:t>
      </w:r>
      <w:r w:rsidR="0019088E">
        <w:rPr>
          <w:rFonts w:ascii="ＭＳ 明朝" w:hAnsi="ＭＳ 明朝" w:hint="eastAsia"/>
        </w:rPr>
        <w:t>と</w:t>
      </w:r>
      <w:r>
        <w:rPr>
          <w:rFonts w:ascii="ＭＳ 明朝" w:hAnsi="ＭＳ 明朝" w:hint="eastAsia"/>
        </w:rPr>
        <w:t>評価できる</w:t>
      </w:r>
      <w:r w:rsidR="00EA4BDB">
        <w:rPr>
          <w:rFonts w:ascii="ＭＳ 明朝" w:hAnsi="ＭＳ 明朝" w:hint="eastAsia"/>
        </w:rPr>
        <w:t>。副首都の指定にあたって、大阪の他、愛知、福岡なども意欲を示しており、</w:t>
      </w:r>
      <w:r w:rsidR="007552B6">
        <w:rPr>
          <w:rFonts w:ascii="ＭＳ 明朝" w:hAnsi="ＭＳ 明朝" w:hint="eastAsia"/>
        </w:rPr>
        <w:t>政府・与党によって</w:t>
      </w:r>
      <w:r>
        <w:rPr>
          <w:rFonts w:ascii="ＭＳ 明朝" w:hAnsi="ＭＳ 明朝" w:hint="eastAsia"/>
        </w:rPr>
        <w:t>、</w:t>
      </w:r>
      <w:r w:rsidR="00EA4BDB">
        <w:rPr>
          <w:rFonts w:ascii="ＭＳ 明朝" w:hAnsi="ＭＳ 明朝" w:hint="eastAsia"/>
        </w:rPr>
        <w:t>恣意的な指定が行われることがない</w:t>
      </w:r>
      <w:r w:rsidR="007552B6">
        <w:rPr>
          <w:rFonts w:ascii="ＭＳ 明朝" w:hAnsi="ＭＳ 明朝" w:hint="eastAsia"/>
        </w:rPr>
        <w:t>よう</w:t>
      </w:r>
      <w:r>
        <w:rPr>
          <w:rFonts w:ascii="ＭＳ 明朝" w:hAnsi="ＭＳ 明朝" w:hint="eastAsia"/>
        </w:rPr>
        <w:t>に</w:t>
      </w:r>
      <w:r w:rsidR="00EA4BDB">
        <w:rPr>
          <w:rFonts w:ascii="ＭＳ 明朝" w:hAnsi="ＭＳ 明朝" w:hint="eastAsia"/>
        </w:rPr>
        <w:t>監視が必要である。</w:t>
      </w:r>
    </w:p>
    <w:p w14:paraId="7B14FE0D" w14:textId="77777777" w:rsidR="0019088E" w:rsidRPr="0019088E" w:rsidRDefault="0019088E" w:rsidP="0019088E">
      <w:pPr>
        <w:spacing w:line="360" w:lineRule="exact"/>
        <w:rPr>
          <w:rFonts w:ascii="ＭＳ 明朝" w:hAnsi="ＭＳ 明朝"/>
        </w:rPr>
      </w:pPr>
    </w:p>
    <w:p w14:paraId="543F39DC" w14:textId="28E2A41F" w:rsidR="00F43DB4" w:rsidRPr="00863F30" w:rsidRDefault="00EA4BDB" w:rsidP="00863F30">
      <w:pPr>
        <w:pStyle w:val="a9"/>
        <w:numPr>
          <w:ilvl w:val="0"/>
          <w:numId w:val="1"/>
        </w:numPr>
        <w:spacing w:line="360" w:lineRule="exact"/>
        <w:rPr>
          <w:rFonts w:ascii="ＭＳ 明朝" w:hAnsi="ＭＳ 明朝"/>
        </w:rPr>
      </w:pPr>
      <w:r>
        <w:rPr>
          <w:rFonts w:ascii="ＭＳ 明朝" w:hAnsi="ＭＳ 明朝" w:hint="eastAsia"/>
        </w:rPr>
        <w:t>大阪府の吉村</w:t>
      </w:r>
      <w:r w:rsidR="00863F30">
        <w:rPr>
          <w:rFonts w:ascii="ＭＳ 明朝" w:hAnsi="ＭＳ 明朝" w:hint="eastAsia"/>
        </w:rPr>
        <w:t>知事は、</w:t>
      </w:r>
      <w:r w:rsidR="00F43DB4">
        <w:rPr>
          <w:rFonts w:ascii="ＭＳ 明朝" w:hAnsi="ＭＳ 明朝" w:hint="eastAsia"/>
        </w:rPr>
        <w:t>副首都法成立</w:t>
      </w:r>
      <w:r w:rsidR="00863F30">
        <w:rPr>
          <w:rFonts w:ascii="ＭＳ 明朝" w:hAnsi="ＭＳ 明朝" w:hint="eastAsia"/>
        </w:rPr>
        <w:t>後の談話で</w:t>
      </w:r>
      <w:r w:rsidR="00F43DB4">
        <w:rPr>
          <w:rFonts w:ascii="ＭＳ 明朝" w:hAnsi="ＭＳ 明朝" w:hint="eastAsia"/>
        </w:rPr>
        <w:t>、</w:t>
      </w:r>
      <w:r w:rsidR="00F43DB4" w:rsidRPr="00F43DB4">
        <w:rPr>
          <w:rFonts w:ascii="ＭＳ 明朝" w:hAnsi="ＭＳ 明朝"/>
        </w:rPr>
        <w:t>大阪府知事選をはじめとする統一自治体選と「大阪都構想」の住民投票</w:t>
      </w:r>
      <w:r w:rsidR="00F43DB4">
        <w:rPr>
          <w:rFonts w:ascii="ＭＳ 明朝" w:hAnsi="ＭＳ 明朝" w:hint="eastAsia"/>
        </w:rPr>
        <w:t>の</w:t>
      </w:r>
      <w:r w:rsidR="00F43DB4" w:rsidRPr="00F43DB4">
        <w:rPr>
          <w:rFonts w:ascii="ＭＳ 明朝" w:hAnsi="ＭＳ 明朝"/>
        </w:rPr>
        <w:t>同日実施</w:t>
      </w:r>
      <w:r w:rsidR="00981995">
        <w:rPr>
          <w:rFonts w:ascii="ＭＳ 明朝" w:hAnsi="ＭＳ 明朝" w:hint="eastAsia"/>
        </w:rPr>
        <w:t>に意欲</w:t>
      </w:r>
      <w:r w:rsidR="00F43DB4">
        <w:rPr>
          <w:rFonts w:ascii="ＭＳ 明朝" w:hAnsi="ＭＳ 明朝" w:hint="eastAsia"/>
        </w:rPr>
        <w:t>を示しており</w:t>
      </w:r>
      <w:r w:rsidR="00F43DB4" w:rsidRPr="00F43DB4">
        <w:rPr>
          <w:rFonts w:ascii="ＭＳ 明朝" w:hAnsi="ＭＳ 明朝"/>
        </w:rPr>
        <w:t>、この通りになれば、公職選挙法</w:t>
      </w:r>
      <w:r w:rsidR="00F43DB4">
        <w:rPr>
          <w:rFonts w:ascii="ＭＳ 明朝" w:hAnsi="ＭＳ 明朝" w:hint="eastAsia"/>
        </w:rPr>
        <w:t>の規定</w:t>
      </w:r>
      <w:r w:rsidR="00F43DB4" w:rsidRPr="00F43DB4">
        <w:rPr>
          <w:rFonts w:ascii="ＭＳ 明朝" w:hAnsi="ＭＳ 明朝"/>
        </w:rPr>
        <w:t>に基づき、</w:t>
      </w:r>
      <w:r w:rsidR="00F43DB4">
        <w:rPr>
          <w:rFonts w:ascii="ＭＳ 明朝" w:hAnsi="ＭＳ 明朝" w:hint="eastAsia"/>
        </w:rPr>
        <w:t>大阪知事選の期間中に</w:t>
      </w:r>
      <w:r w:rsidR="00F43DB4" w:rsidRPr="00F43DB4">
        <w:rPr>
          <w:rFonts w:ascii="ＭＳ 明朝" w:hAnsi="ＭＳ 明朝"/>
        </w:rPr>
        <w:t>「大阪都構想」に反対する政治活動が制限され、住民投票運動が制約を受ける恐れがある。</w:t>
      </w:r>
      <w:r w:rsidR="00F43DB4">
        <w:rPr>
          <w:rFonts w:ascii="ＭＳ 明朝" w:hAnsi="ＭＳ 明朝" w:hint="eastAsia"/>
        </w:rPr>
        <w:t>市民</w:t>
      </w:r>
      <w:r w:rsidR="00863F30">
        <w:rPr>
          <w:rFonts w:ascii="ＭＳ 明朝" w:hAnsi="ＭＳ 明朝" w:hint="eastAsia"/>
        </w:rPr>
        <w:t>が</w:t>
      </w:r>
      <w:r w:rsidR="00F43DB4" w:rsidRPr="00F43DB4">
        <w:rPr>
          <w:rFonts w:ascii="ＭＳ 明朝" w:hAnsi="ＭＳ 明朝"/>
        </w:rPr>
        <w:t>帰属する地方自治体の</w:t>
      </w:r>
      <w:r>
        <w:rPr>
          <w:rFonts w:ascii="ＭＳ 明朝" w:hAnsi="ＭＳ 明朝" w:hint="eastAsia"/>
        </w:rPr>
        <w:t>あり方を問う</w:t>
      </w:r>
      <w:r w:rsidR="00F43DB4">
        <w:rPr>
          <w:rFonts w:ascii="ＭＳ 明朝" w:hAnsi="ＭＳ 明朝" w:hint="eastAsia"/>
        </w:rPr>
        <w:t>重要な意思決定にも拘わらず、</w:t>
      </w:r>
      <w:r w:rsidR="00F43DB4" w:rsidRPr="00F43DB4">
        <w:rPr>
          <w:rFonts w:ascii="ＭＳ 明朝" w:hAnsi="ＭＳ 明朝"/>
        </w:rPr>
        <w:t>住民投票</w:t>
      </w:r>
      <w:r w:rsidR="00863F30">
        <w:rPr>
          <w:rFonts w:ascii="ＭＳ 明朝" w:hAnsi="ＭＳ 明朝" w:hint="eastAsia"/>
        </w:rPr>
        <w:t>運動</w:t>
      </w:r>
      <w:r w:rsidR="003E4740">
        <w:rPr>
          <w:rFonts w:ascii="ＭＳ 明朝" w:hAnsi="ＭＳ 明朝" w:hint="eastAsia"/>
        </w:rPr>
        <w:t>に</w:t>
      </w:r>
      <w:r w:rsidR="00F43DB4" w:rsidRPr="00F43DB4">
        <w:rPr>
          <w:rFonts w:ascii="ＭＳ 明朝" w:hAnsi="ＭＳ 明朝"/>
        </w:rPr>
        <w:t>制約</w:t>
      </w:r>
      <w:r w:rsidR="00863F30">
        <w:rPr>
          <w:rFonts w:ascii="ＭＳ 明朝" w:hAnsi="ＭＳ 明朝" w:hint="eastAsia"/>
        </w:rPr>
        <w:t>を</w:t>
      </w:r>
      <w:r w:rsidR="00E24A05">
        <w:rPr>
          <w:rFonts w:ascii="ＭＳ 明朝" w:hAnsi="ＭＳ 明朝" w:hint="eastAsia"/>
        </w:rPr>
        <w:t>加えること</w:t>
      </w:r>
      <w:r w:rsidR="00863F30">
        <w:rPr>
          <w:rFonts w:ascii="ＭＳ 明朝" w:hAnsi="ＭＳ 明朝" w:hint="eastAsia"/>
        </w:rPr>
        <w:t>は</w:t>
      </w:r>
      <w:r w:rsidR="00F43DB4" w:rsidRPr="00F43DB4">
        <w:rPr>
          <w:rFonts w:ascii="ＭＳ 明朝" w:hAnsi="ＭＳ 明朝"/>
        </w:rPr>
        <w:t>、</w:t>
      </w:r>
      <w:r w:rsidR="00F43DB4">
        <w:rPr>
          <w:rFonts w:ascii="ＭＳ 明朝" w:hAnsi="ＭＳ 明朝" w:hint="eastAsia"/>
        </w:rPr>
        <w:t>断じて容認できない。</w:t>
      </w:r>
      <w:r w:rsidR="00C241B5" w:rsidRPr="00AB018C">
        <w:rPr>
          <w:rFonts w:ascii="ＭＳ 明朝" w:hAnsi="ＭＳ 明朝" w:hint="eastAsia"/>
        </w:rPr>
        <w:t>法案提案者からの答弁、また</w:t>
      </w:r>
      <w:r w:rsidR="005774DD" w:rsidRPr="00AB018C">
        <w:rPr>
          <w:rFonts w:ascii="ＭＳ 明朝" w:hAnsi="ＭＳ 明朝" w:hint="eastAsia"/>
        </w:rPr>
        <w:t>、</w:t>
      </w:r>
      <w:r w:rsidR="00F43DB4">
        <w:rPr>
          <w:rFonts w:ascii="ＭＳ 明朝" w:hAnsi="ＭＳ 明朝" w:hint="eastAsia"/>
        </w:rPr>
        <w:t>附帯決議において、</w:t>
      </w:r>
      <w:r w:rsidR="00F43DB4" w:rsidRPr="00F43DB4">
        <w:rPr>
          <w:rFonts w:ascii="ＭＳ 明朝" w:hAnsi="ＭＳ 明朝"/>
        </w:rPr>
        <w:t>住民投票期間と</w:t>
      </w:r>
      <w:r w:rsidR="00F43DB4">
        <w:rPr>
          <w:rFonts w:ascii="ＭＳ 明朝" w:hAnsi="ＭＳ 明朝" w:hint="eastAsia"/>
        </w:rPr>
        <w:t>統一地方</w:t>
      </w:r>
      <w:r w:rsidR="00F43DB4" w:rsidRPr="00F43DB4">
        <w:rPr>
          <w:rFonts w:ascii="ＭＳ 明朝" w:hAnsi="ＭＳ 明朝"/>
        </w:rPr>
        <w:t>選</w:t>
      </w:r>
      <w:r w:rsidR="00F43DB4">
        <w:rPr>
          <w:rFonts w:ascii="ＭＳ 明朝" w:hAnsi="ＭＳ 明朝" w:hint="eastAsia"/>
        </w:rPr>
        <w:t>の「選</w:t>
      </w:r>
      <w:r w:rsidR="00F43DB4" w:rsidRPr="00F43DB4">
        <w:rPr>
          <w:rFonts w:ascii="ＭＳ 明朝" w:hAnsi="ＭＳ 明朝"/>
        </w:rPr>
        <w:t>挙期間とが重複しないように最大限調整する</w:t>
      </w:r>
      <w:r w:rsidR="00F43DB4">
        <w:rPr>
          <w:rFonts w:ascii="ＭＳ 明朝" w:hAnsi="ＭＳ 明朝" w:hint="eastAsia"/>
        </w:rPr>
        <w:t>」</w:t>
      </w:r>
      <w:r w:rsidR="0019088E">
        <w:rPr>
          <w:rFonts w:ascii="ＭＳ 明朝" w:hAnsi="ＭＳ 明朝" w:hint="eastAsia"/>
        </w:rPr>
        <w:t>との文言</w:t>
      </w:r>
      <w:r w:rsidR="00863F30">
        <w:rPr>
          <w:rFonts w:ascii="ＭＳ 明朝" w:hAnsi="ＭＳ 明朝" w:hint="eastAsia"/>
        </w:rPr>
        <w:t>は</w:t>
      </w:r>
      <w:r w:rsidR="0019088E">
        <w:rPr>
          <w:rFonts w:ascii="ＭＳ 明朝" w:hAnsi="ＭＳ 明朝" w:hint="eastAsia"/>
        </w:rPr>
        <w:t>確認</w:t>
      </w:r>
      <w:r w:rsidR="00863F30">
        <w:rPr>
          <w:rFonts w:ascii="ＭＳ 明朝" w:hAnsi="ＭＳ 明朝" w:hint="eastAsia"/>
        </w:rPr>
        <w:t>されたものの</w:t>
      </w:r>
      <w:r w:rsidR="0019088E" w:rsidRPr="00863F30">
        <w:rPr>
          <w:rFonts w:ascii="ＭＳ 明朝" w:hAnsi="ＭＳ 明朝" w:hint="eastAsia"/>
        </w:rPr>
        <w:t>、</w:t>
      </w:r>
      <w:r w:rsidR="00E24A05">
        <w:rPr>
          <w:rFonts w:ascii="ＭＳ 明朝" w:hAnsi="ＭＳ 明朝" w:hint="eastAsia"/>
        </w:rPr>
        <w:t>同日実施に踏み切れば、国会軽視の暴挙であり、引き続き、</w:t>
      </w:r>
      <w:r w:rsidR="0019088E" w:rsidRPr="00863F30">
        <w:rPr>
          <w:rFonts w:ascii="ＭＳ 明朝" w:hAnsi="ＭＳ 明朝" w:hint="eastAsia"/>
        </w:rPr>
        <w:t>維新の動向を警戒</w:t>
      </w:r>
      <w:r w:rsidR="00E24A05">
        <w:rPr>
          <w:rFonts w:ascii="ＭＳ 明朝" w:hAnsi="ＭＳ 明朝" w:hint="eastAsia"/>
        </w:rPr>
        <w:t>しなければならない</w:t>
      </w:r>
      <w:r w:rsidR="00981995">
        <w:rPr>
          <w:rFonts w:ascii="ＭＳ 明朝" w:hAnsi="ＭＳ 明朝" w:hint="eastAsia"/>
        </w:rPr>
        <w:t>。</w:t>
      </w:r>
    </w:p>
    <w:p w14:paraId="59AD89B0" w14:textId="77777777" w:rsidR="0019088E" w:rsidRPr="0019088E" w:rsidRDefault="0019088E" w:rsidP="0019088E">
      <w:pPr>
        <w:pStyle w:val="a9"/>
        <w:rPr>
          <w:rFonts w:ascii="ＭＳ 明朝" w:hAnsi="ＭＳ 明朝"/>
        </w:rPr>
      </w:pPr>
    </w:p>
    <w:p w14:paraId="3BF3F6D4" w14:textId="4E8A2413" w:rsidR="007A73DA" w:rsidRDefault="00863F30" w:rsidP="00BA3DE9">
      <w:pPr>
        <w:pStyle w:val="a9"/>
        <w:numPr>
          <w:ilvl w:val="0"/>
          <w:numId w:val="1"/>
        </w:numPr>
        <w:spacing w:line="360" w:lineRule="exact"/>
        <w:rPr>
          <w:rFonts w:ascii="ＭＳ 明朝" w:hAnsi="ＭＳ 明朝"/>
        </w:rPr>
      </w:pPr>
      <w:r w:rsidRPr="007552B6">
        <w:rPr>
          <w:rFonts w:ascii="ＭＳ 明朝" w:hAnsi="ＭＳ 明朝" w:hint="eastAsia"/>
        </w:rPr>
        <w:t>副首都法の成立を受け、次の焦点は、「大阪都構想」の</w:t>
      </w:r>
      <w:r w:rsidR="00EA4BDB" w:rsidRPr="007552B6">
        <w:rPr>
          <w:rFonts w:ascii="ＭＳ 明朝" w:hAnsi="ＭＳ 明朝" w:hint="eastAsia"/>
        </w:rPr>
        <w:t>賛否を問う</w:t>
      </w:r>
      <w:r w:rsidRPr="007552B6">
        <w:rPr>
          <w:rFonts w:ascii="ＭＳ 明朝" w:hAnsi="ＭＳ 明朝" w:hint="eastAsia"/>
        </w:rPr>
        <w:t>住民投票</w:t>
      </w:r>
      <w:r w:rsidR="00EA4BDB" w:rsidRPr="007552B6">
        <w:rPr>
          <w:rFonts w:ascii="ＭＳ 明朝" w:hAnsi="ＭＳ 明朝" w:hint="eastAsia"/>
        </w:rPr>
        <w:t>に移る。すでに、</w:t>
      </w:r>
      <w:r w:rsidR="00EA4BDB" w:rsidRPr="007552B6">
        <w:rPr>
          <w:rFonts w:ascii="ＭＳ 明朝" w:hAnsi="ＭＳ 明朝"/>
        </w:rPr>
        <w:t>維新が多数を占める大阪府議会、市議会は、特別区設置の法定協議会を設置し、「大阪都構想」の議論に着手してい</w:t>
      </w:r>
      <w:r w:rsidR="00EA4BDB" w:rsidRPr="007552B6">
        <w:rPr>
          <w:rFonts w:ascii="ＭＳ 明朝" w:hAnsi="ＭＳ 明朝" w:hint="eastAsia"/>
        </w:rPr>
        <w:t>る。</w:t>
      </w:r>
      <w:r w:rsidR="00981995">
        <w:rPr>
          <w:rFonts w:ascii="ＭＳ 明朝" w:hAnsi="ＭＳ 明朝" w:hint="eastAsia"/>
        </w:rPr>
        <w:t>しかし、</w:t>
      </w:r>
      <w:r w:rsidR="00EA4BDB" w:rsidRPr="007552B6">
        <w:rPr>
          <w:rFonts w:ascii="ＭＳ 明朝" w:hAnsi="ＭＳ 明朝" w:hint="eastAsia"/>
        </w:rPr>
        <w:t>「大阪都構想」</w:t>
      </w:r>
      <w:r w:rsidR="007552B6" w:rsidRPr="007552B6">
        <w:rPr>
          <w:rFonts w:ascii="ＭＳ 明朝" w:hAnsi="ＭＳ 明朝" w:hint="eastAsia"/>
        </w:rPr>
        <w:t>の本質は</w:t>
      </w:r>
      <w:r w:rsidR="00EA4BDB" w:rsidRPr="007552B6">
        <w:rPr>
          <w:rFonts w:ascii="ＭＳ 明朝" w:hAnsi="ＭＳ 明朝" w:hint="eastAsia"/>
        </w:rPr>
        <w:t>、</w:t>
      </w:r>
      <w:r w:rsidR="007552B6" w:rsidRPr="007552B6">
        <w:rPr>
          <w:rFonts w:ascii="ＭＳ 明朝" w:hAnsi="ＭＳ 明朝" w:hint="eastAsia"/>
        </w:rPr>
        <w:t>住民に身近な大阪市を廃止し</w:t>
      </w:r>
      <w:r w:rsidR="00981995">
        <w:rPr>
          <w:rFonts w:ascii="ＭＳ 明朝" w:hAnsi="ＭＳ 明朝" w:hint="eastAsia"/>
        </w:rPr>
        <w:t>、</w:t>
      </w:r>
      <w:r w:rsidR="007552B6" w:rsidRPr="007552B6">
        <w:rPr>
          <w:rFonts w:ascii="ＭＳ 明朝" w:hAnsi="ＭＳ 明朝" w:hint="eastAsia"/>
        </w:rPr>
        <w:t>自治権の大幅な制約を受ける特別区に置き換えるもので</w:t>
      </w:r>
      <w:r w:rsidR="007552B6">
        <w:rPr>
          <w:rFonts w:ascii="ＭＳ 明朝" w:hAnsi="ＭＳ 明朝" w:hint="eastAsia"/>
        </w:rPr>
        <w:t>あり、基礎自治体優先の</w:t>
      </w:r>
      <w:r w:rsidR="00147880">
        <w:rPr>
          <w:rFonts w:ascii="ＭＳ 明朝" w:hAnsi="ＭＳ 明朝" w:hint="eastAsia"/>
        </w:rPr>
        <w:t>基本</w:t>
      </w:r>
      <w:r w:rsidR="007552B6" w:rsidRPr="007552B6">
        <w:rPr>
          <w:rFonts w:ascii="ＭＳ 明朝" w:hAnsi="ＭＳ 明朝" w:hint="eastAsia"/>
        </w:rPr>
        <w:t>理念に逆行する</w:t>
      </w:r>
      <w:r w:rsidR="007552B6">
        <w:rPr>
          <w:rFonts w:ascii="ＭＳ 明朝" w:hAnsi="ＭＳ 明朝" w:hint="eastAsia"/>
        </w:rPr>
        <w:t>ものである。</w:t>
      </w:r>
      <w:r w:rsidR="00F8725E">
        <w:rPr>
          <w:rFonts w:ascii="ＭＳ 明朝" w:hAnsi="ＭＳ 明朝" w:hint="eastAsia"/>
        </w:rPr>
        <w:t>「大阪都構想」</w:t>
      </w:r>
      <w:r w:rsidR="00AB018C">
        <w:rPr>
          <w:rFonts w:ascii="ＭＳ 明朝" w:hAnsi="ＭＳ 明朝" w:hint="eastAsia"/>
        </w:rPr>
        <w:t>による</w:t>
      </w:r>
      <w:r w:rsidR="00F8725E">
        <w:rPr>
          <w:rFonts w:ascii="ＭＳ 明朝" w:hAnsi="ＭＳ 明朝" w:hint="eastAsia"/>
        </w:rPr>
        <w:t>特別区への変更</w:t>
      </w:r>
      <w:r w:rsidR="00981995">
        <w:rPr>
          <w:rFonts w:ascii="ＭＳ 明朝" w:hAnsi="ＭＳ 明朝" w:hint="eastAsia"/>
        </w:rPr>
        <w:t>で</w:t>
      </w:r>
      <w:r w:rsidR="00F8725E">
        <w:rPr>
          <w:rFonts w:ascii="ＭＳ 明朝" w:hAnsi="ＭＳ 明朝" w:hint="eastAsia"/>
        </w:rPr>
        <w:t>、大阪市は</w:t>
      </w:r>
      <w:r w:rsidR="00147880">
        <w:rPr>
          <w:rFonts w:ascii="ＭＳ 明朝" w:hAnsi="ＭＳ 明朝" w:hint="eastAsia"/>
        </w:rPr>
        <w:t>課税権</w:t>
      </w:r>
      <w:r w:rsidR="00981995">
        <w:rPr>
          <w:rFonts w:ascii="ＭＳ 明朝" w:hAnsi="ＭＳ 明朝" w:hint="eastAsia"/>
        </w:rPr>
        <w:t>の喪失</w:t>
      </w:r>
      <w:r w:rsidR="00D459DF">
        <w:rPr>
          <w:rFonts w:ascii="ＭＳ 明朝" w:hAnsi="ＭＳ 明朝" w:hint="eastAsia"/>
        </w:rPr>
        <w:t>のみならず</w:t>
      </w:r>
      <w:r w:rsidR="00147880">
        <w:rPr>
          <w:rFonts w:ascii="ＭＳ 明朝" w:hAnsi="ＭＳ 明朝" w:hint="eastAsia"/>
        </w:rPr>
        <w:t>、政</w:t>
      </w:r>
      <w:r w:rsidR="007552B6">
        <w:rPr>
          <w:rFonts w:ascii="ＭＳ 明朝" w:hAnsi="ＭＳ 明朝" w:hint="eastAsia"/>
        </w:rPr>
        <w:t>令市特有の財政インセンティブを</w:t>
      </w:r>
      <w:r w:rsidR="00147880">
        <w:rPr>
          <w:rFonts w:ascii="ＭＳ 明朝" w:hAnsi="ＭＳ 明朝" w:hint="eastAsia"/>
        </w:rPr>
        <w:t>全て</w:t>
      </w:r>
      <w:r w:rsidR="00981995">
        <w:rPr>
          <w:rFonts w:ascii="ＭＳ 明朝" w:hAnsi="ＭＳ 明朝" w:hint="eastAsia"/>
        </w:rPr>
        <w:t>失う</w:t>
      </w:r>
      <w:r w:rsidR="007552B6">
        <w:rPr>
          <w:rFonts w:ascii="ＭＳ 明朝" w:hAnsi="ＭＳ 明朝" w:hint="eastAsia"/>
        </w:rPr>
        <w:t>こと</w:t>
      </w:r>
      <w:r w:rsidR="00813B94">
        <w:rPr>
          <w:rFonts w:ascii="ＭＳ 明朝" w:hAnsi="ＭＳ 明朝" w:hint="eastAsia"/>
        </w:rPr>
        <w:t>とな</w:t>
      </w:r>
      <w:r w:rsidR="00981995">
        <w:rPr>
          <w:rFonts w:ascii="ＭＳ 明朝" w:hAnsi="ＭＳ 明朝" w:hint="eastAsia"/>
        </w:rPr>
        <w:t>り</w:t>
      </w:r>
      <w:r w:rsidR="007552B6">
        <w:rPr>
          <w:rFonts w:ascii="ＭＳ 明朝" w:hAnsi="ＭＳ 明朝" w:hint="eastAsia"/>
        </w:rPr>
        <w:t>、</w:t>
      </w:r>
      <w:r w:rsidR="00813B94">
        <w:rPr>
          <w:rFonts w:ascii="ＭＳ 明朝" w:hAnsi="ＭＳ 明朝" w:hint="eastAsia"/>
        </w:rPr>
        <w:t>市民</w:t>
      </w:r>
      <w:r w:rsidR="00AB018C">
        <w:rPr>
          <w:rFonts w:ascii="ＭＳ 明朝" w:hAnsi="ＭＳ 明朝" w:hint="eastAsia"/>
        </w:rPr>
        <w:t>への</w:t>
      </w:r>
      <w:r w:rsidR="00147880">
        <w:rPr>
          <w:rFonts w:ascii="ＭＳ 明朝" w:hAnsi="ＭＳ 明朝" w:hint="eastAsia"/>
        </w:rPr>
        <w:t>サービス</w:t>
      </w:r>
      <w:r w:rsidR="00813B94">
        <w:rPr>
          <w:rFonts w:ascii="ＭＳ 明朝" w:hAnsi="ＭＳ 明朝" w:hint="eastAsia"/>
        </w:rPr>
        <w:t>提供に重大な</w:t>
      </w:r>
      <w:r w:rsidR="00147880">
        <w:rPr>
          <w:rFonts w:ascii="ＭＳ 明朝" w:hAnsi="ＭＳ 明朝" w:hint="eastAsia"/>
        </w:rPr>
        <w:t>影響が</w:t>
      </w:r>
      <w:r w:rsidR="007552B6">
        <w:rPr>
          <w:rFonts w:ascii="ＭＳ 明朝" w:hAnsi="ＭＳ 明朝" w:hint="eastAsia"/>
        </w:rPr>
        <w:t>懸念される。</w:t>
      </w:r>
    </w:p>
    <w:p w14:paraId="64778C7D" w14:textId="77777777" w:rsidR="007552B6" w:rsidRPr="00147880" w:rsidRDefault="007552B6" w:rsidP="007552B6">
      <w:pPr>
        <w:pStyle w:val="a9"/>
        <w:rPr>
          <w:rFonts w:ascii="ＭＳ 明朝" w:hAnsi="ＭＳ 明朝"/>
        </w:rPr>
      </w:pPr>
    </w:p>
    <w:p w14:paraId="72F7293E" w14:textId="1DA01BD7" w:rsidR="007552B6" w:rsidRPr="00A16C1A" w:rsidRDefault="00A16C1A" w:rsidP="00A16C1A">
      <w:pPr>
        <w:pStyle w:val="a9"/>
        <w:numPr>
          <w:ilvl w:val="0"/>
          <w:numId w:val="1"/>
        </w:numPr>
        <w:spacing w:line="360" w:lineRule="exact"/>
        <w:rPr>
          <w:rFonts w:ascii="ＭＳ 明朝" w:hAnsi="ＭＳ 明朝"/>
        </w:rPr>
      </w:pPr>
      <w:r>
        <w:rPr>
          <w:rFonts w:ascii="ＭＳ 明朝" w:hAnsi="ＭＳ 明朝" w:hint="eastAsia"/>
        </w:rPr>
        <w:t>維新による目論見が実現すれば、大阪府、大阪市のみならず、地方自治に悪影響を及ぼすもので</w:t>
      </w:r>
      <w:r w:rsidR="00F8725E">
        <w:rPr>
          <w:rFonts w:ascii="ＭＳ 明朝" w:hAnsi="ＭＳ 明朝" w:hint="eastAsia"/>
        </w:rPr>
        <w:t>あり</w:t>
      </w:r>
      <w:r w:rsidR="00AB018C">
        <w:rPr>
          <w:rFonts w:ascii="ＭＳ 明朝" w:hAnsi="ＭＳ 明朝" w:hint="eastAsia"/>
        </w:rPr>
        <w:t>、</w:t>
      </w:r>
      <w:r>
        <w:rPr>
          <w:rFonts w:ascii="ＭＳ 明朝" w:hAnsi="ＭＳ 明朝" w:hint="eastAsia"/>
        </w:rPr>
        <w:t>副首都指定</w:t>
      </w:r>
      <w:r w:rsidR="00813B94">
        <w:rPr>
          <w:rFonts w:ascii="ＭＳ 明朝" w:hAnsi="ＭＳ 明朝" w:hint="eastAsia"/>
        </w:rPr>
        <w:t>の</w:t>
      </w:r>
      <w:r w:rsidR="00AB018C">
        <w:rPr>
          <w:rFonts w:ascii="ＭＳ 明朝" w:hAnsi="ＭＳ 明朝" w:hint="eastAsia"/>
        </w:rPr>
        <w:t>宣伝に</w:t>
      </w:r>
      <w:r>
        <w:rPr>
          <w:rFonts w:ascii="ＭＳ 明朝" w:hAnsi="ＭＳ 明朝" w:hint="eastAsia"/>
        </w:rPr>
        <w:t>「大阪都構想」を利用することがないよう</w:t>
      </w:r>
      <w:r w:rsidR="00F8725E">
        <w:rPr>
          <w:rFonts w:ascii="ＭＳ 明朝" w:hAnsi="ＭＳ 明朝" w:hint="eastAsia"/>
        </w:rPr>
        <w:t>に</w:t>
      </w:r>
      <w:r>
        <w:rPr>
          <w:rFonts w:ascii="ＭＳ 明朝" w:hAnsi="ＭＳ 明朝" w:hint="eastAsia"/>
        </w:rPr>
        <w:t>監視を強</w:t>
      </w:r>
      <w:r w:rsidR="00F8725E">
        <w:rPr>
          <w:rFonts w:ascii="ＭＳ 明朝" w:hAnsi="ＭＳ 明朝" w:hint="eastAsia"/>
        </w:rPr>
        <w:t>め</w:t>
      </w:r>
      <w:r w:rsidR="00813B94">
        <w:rPr>
          <w:rFonts w:ascii="ＭＳ 明朝" w:hAnsi="ＭＳ 明朝" w:hint="eastAsia"/>
        </w:rPr>
        <w:t>なければならない。引き続</w:t>
      </w:r>
      <w:r w:rsidR="00D459DF">
        <w:rPr>
          <w:rFonts w:ascii="ＭＳ 明朝" w:hAnsi="ＭＳ 明朝" w:hint="eastAsia"/>
        </w:rPr>
        <w:t>く</w:t>
      </w:r>
      <w:r w:rsidR="00813B94">
        <w:rPr>
          <w:rFonts w:ascii="ＭＳ 明朝" w:hAnsi="ＭＳ 明朝" w:hint="eastAsia"/>
        </w:rPr>
        <w:t>、</w:t>
      </w:r>
      <w:r w:rsidR="00D459DF">
        <w:rPr>
          <w:rFonts w:ascii="ＭＳ 明朝" w:hAnsi="ＭＳ 明朝" w:hint="eastAsia"/>
        </w:rPr>
        <w:t>住民投票に備え、</w:t>
      </w:r>
      <w:r w:rsidR="00F8725E">
        <w:rPr>
          <w:rFonts w:ascii="ＭＳ 明朝" w:hAnsi="ＭＳ 明朝" w:hint="eastAsia"/>
        </w:rPr>
        <w:t>大阪府本部、自治総研と連携</w:t>
      </w:r>
      <w:r w:rsidR="00813B94">
        <w:rPr>
          <w:rFonts w:ascii="ＭＳ 明朝" w:hAnsi="ＭＳ 明朝" w:hint="eastAsia"/>
        </w:rPr>
        <w:t>をはかり、</w:t>
      </w:r>
      <w:r w:rsidR="00F8725E">
        <w:rPr>
          <w:rFonts w:ascii="ＭＳ 明朝" w:hAnsi="ＭＳ 明朝" w:hint="eastAsia"/>
        </w:rPr>
        <w:t>「大阪都構想」の不合理性</w:t>
      </w:r>
      <w:r w:rsidR="00813B94">
        <w:rPr>
          <w:rFonts w:ascii="ＭＳ 明朝" w:hAnsi="ＭＳ 明朝" w:hint="eastAsia"/>
        </w:rPr>
        <w:t>を明らかにしつつ、</w:t>
      </w:r>
      <w:r w:rsidR="00F8725E">
        <w:rPr>
          <w:rFonts w:ascii="ＭＳ 明朝" w:hAnsi="ＭＳ 明朝" w:hint="eastAsia"/>
        </w:rPr>
        <w:t>自治労内外に</w:t>
      </w:r>
      <w:r w:rsidR="00D459DF">
        <w:rPr>
          <w:rFonts w:ascii="ＭＳ 明朝" w:hAnsi="ＭＳ 明朝" w:hint="eastAsia"/>
        </w:rPr>
        <w:t>問題点の</w:t>
      </w:r>
      <w:r w:rsidR="00F8725E">
        <w:rPr>
          <w:rFonts w:ascii="ＭＳ 明朝" w:hAnsi="ＭＳ 明朝" w:hint="eastAsia"/>
        </w:rPr>
        <w:t>浸透</w:t>
      </w:r>
      <w:r w:rsidR="00813B94">
        <w:rPr>
          <w:rFonts w:ascii="ＭＳ 明朝" w:hAnsi="ＭＳ 明朝" w:hint="eastAsia"/>
        </w:rPr>
        <w:t>をはかるとともに</w:t>
      </w:r>
      <w:r w:rsidR="00F8725E">
        <w:rPr>
          <w:rFonts w:ascii="ＭＳ 明朝" w:hAnsi="ＭＳ 明朝" w:hint="eastAsia"/>
        </w:rPr>
        <w:t>、「大阪都構想」阻止にむけて</w:t>
      </w:r>
      <w:r w:rsidR="00813B94">
        <w:rPr>
          <w:rFonts w:ascii="ＭＳ 明朝" w:hAnsi="ＭＳ 明朝" w:hint="eastAsia"/>
        </w:rPr>
        <w:t>自治労全体で</w:t>
      </w:r>
      <w:r w:rsidR="00F8725E">
        <w:rPr>
          <w:rFonts w:ascii="ＭＳ 明朝" w:hAnsi="ＭＳ 明朝" w:hint="eastAsia"/>
        </w:rPr>
        <w:t>全力で取り組むこととする。</w:t>
      </w:r>
    </w:p>
    <w:p w14:paraId="10E66D2E" w14:textId="77777777" w:rsidR="007552B6" w:rsidRPr="007552B6" w:rsidRDefault="007552B6" w:rsidP="007552B6">
      <w:pPr>
        <w:pStyle w:val="a9"/>
        <w:spacing w:line="360" w:lineRule="exact"/>
        <w:ind w:left="440"/>
        <w:rPr>
          <w:rFonts w:ascii="ＭＳ 明朝" w:hAnsi="ＭＳ 明朝"/>
        </w:rPr>
      </w:pPr>
    </w:p>
    <w:p w14:paraId="75CA13DE" w14:textId="25B03DB6" w:rsidR="0002443F" w:rsidRPr="003F4AE5" w:rsidRDefault="0002443F" w:rsidP="0002443F">
      <w:pPr>
        <w:spacing w:line="360" w:lineRule="exact"/>
        <w:jc w:val="right"/>
        <w:rPr>
          <w:rFonts w:ascii="ＭＳ 明朝" w:hAnsi="ＭＳ 明朝"/>
        </w:rPr>
      </w:pPr>
      <w:r w:rsidRPr="003F4AE5">
        <w:rPr>
          <w:rFonts w:ascii="ＭＳ 明朝" w:hAnsi="ＭＳ 明朝"/>
        </w:rPr>
        <w:t>202</w:t>
      </w:r>
      <w:r w:rsidRPr="003F4AE5">
        <w:rPr>
          <w:rFonts w:ascii="ＭＳ 明朝" w:hAnsi="ＭＳ 明朝" w:hint="eastAsia"/>
        </w:rPr>
        <w:t>6</w:t>
      </w:r>
      <w:r w:rsidRPr="003F4AE5">
        <w:rPr>
          <w:rFonts w:ascii="ＭＳ 明朝" w:hAnsi="ＭＳ 明朝"/>
        </w:rPr>
        <w:t>年</w:t>
      </w:r>
      <w:r w:rsidR="003F4AE5" w:rsidRPr="003F4AE5">
        <w:rPr>
          <w:rFonts w:ascii="ＭＳ 明朝" w:hAnsi="ＭＳ 明朝" w:hint="eastAsia"/>
        </w:rPr>
        <w:t>7</w:t>
      </w:r>
      <w:r w:rsidRPr="003F4AE5">
        <w:rPr>
          <w:rFonts w:ascii="ＭＳ 明朝" w:hAnsi="ＭＳ 明朝"/>
        </w:rPr>
        <w:t>月</w:t>
      </w:r>
      <w:r w:rsidR="00AB018C">
        <w:rPr>
          <w:rFonts w:ascii="ＭＳ 明朝" w:hAnsi="ＭＳ 明朝" w:hint="eastAsia"/>
        </w:rPr>
        <w:t>28</w:t>
      </w:r>
      <w:r w:rsidRPr="003F4AE5">
        <w:rPr>
          <w:rFonts w:ascii="ＭＳ 明朝" w:hAnsi="ＭＳ 明朝"/>
        </w:rPr>
        <w:t>日</w:t>
      </w:r>
    </w:p>
    <w:p w14:paraId="64692063" w14:textId="77777777" w:rsidR="0002443F" w:rsidRPr="003F4AE5" w:rsidRDefault="0002443F" w:rsidP="0002443F">
      <w:pPr>
        <w:spacing w:line="360" w:lineRule="exact"/>
        <w:jc w:val="right"/>
        <w:rPr>
          <w:rFonts w:ascii="ＭＳ 明朝" w:hAnsi="ＭＳ 明朝"/>
        </w:rPr>
      </w:pPr>
      <w:r w:rsidRPr="003F4AE5">
        <w:rPr>
          <w:rFonts w:ascii="ＭＳ 明朝" w:hAnsi="ＭＳ 明朝" w:hint="eastAsia"/>
        </w:rPr>
        <w:t>全日本自治団体労働組合</w:t>
      </w:r>
    </w:p>
    <w:p w14:paraId="5150AFAC" w14:textId="300C4FCE" w:rsidR="006E048F" w:rsidRPr="003F4AE5" w:rsidRDefault="0002443F" w:rsidP="0002443F">
      <w:pPr>
        <w:spacing w:line="360" w:lineRule="exact"/>
        <w:jc w:val="right"/>
        <w:rPr>
          <w:rFonts w:ascii="ＭＳ 明朝" w:hAnsi="ＭＳ 明朝"/>
        </w:rPr>
      </w:pPr>
      <w:r w:rsidRPr="003F4AE5">
        <w:rPr>
          <w:rFonts w:ascii="ＭＳ 明朝" w:hAnsi="ＭＳ 明朝" w:hint="eastAsia"/>
        </w:rPr>
        <w:t>書記長　伊藤　功</w:t>
      </w:r>
    </w:p>
    <w:sectPr w:rsidR="006E048F" w:rsidRPr="003F4A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1857" w14:textId="77777777" w:rsidR="000C1DE8" w:rsidRDefault="000C1DE8" w:rsidP="003F71BE">
      <w:r>
        <w:separator/>
      </w:r>
    </w:p>
  </w:endnote>
  <w:endnote w:type="continuationSeparator" w:id="0">
    <w:p w14:paraId="384E5C6C" w14:textId="77777777" w:rsidR="000C1DE8" w:rsidRDefault="000C1DE8" w:rsidP="003F7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05DF6" w14:textId="77777777" w:rsidR="000C1DE8" w:rsidRDefault="000C1DE8" w:rsidP="003F71BE">
      <w:r>
        <w:separator/>
      </w:r>
    </w:p>
  </w:footnote>
  <w:footnote w:type="continuationSeparator" w:id="0">
    <w:p w14:paraId="2CFE3234" w14:textId="77777777" w:rsidR="000C1DE8" w:rsidRDefault="000C1DE8" w:rsidP="003F7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25655"/>
    <w:multiLevelType w:val="hybridMultilevel"/>
    <w:tmpl w:val="A2AE9262"/>
    <w:lvl w:ilvl="0" w:tplc="116EF7A8">
      <w:start w:val="1"/>
      <w:numFmt w:val="decimal"/>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78F2667"/>
    <w:multiLevelType w:val="hybridMultilevel"/>
    <w:tmpl w:val="3246299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2700584">
    <w:abstractNumId w:val="1"/>
  </w:num>
  <w:num w:numId="2" w16cid:durableId="126657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65"/>
    <w:rsid w:val="0001689D"/>
    <w:rsid w:val="0002443F"/>
    <w:rsid w:val="00027F2D"/>
    <w:rsid w:val="00034EE6"/>
    <w:rsid w:val="000954D4"/>
    <w:rsid w:val="000A01A2"/>
    <w:rsid w:val="000A65AA"/>
    <w:rsid w:val="000C1DE8"/>
    <w:rsid w:val="000E237D"/>
    <w:rsid w:val="000F107E"/>
    <w:rsid w:val="0010451F"/>
    <w:rsid w:val="00105F3F"/>
    <w:rsid w:val="00133EF5"/>
    <w:rsid w:val="00147880"/>
    <w:rsid w:val="00153FBA"/>
    <w:rsid w:val="00160D6B"/>
    <w:rsid w:val="00161FB4"/>
    <w:rsid w:val="00162EB1"/>
    <w:rsid w:val="00176085"/>
    <w:rsid w:val="00187942"/>
    <w:rsid w:val="0019088E"/>
    <w:rsid w:val="001A5BC1"/>
    <w:rsid w:val="001C410E"/>
    <w:rsid w:val="001C44A4"/>
    <w:rsid w:val="001D2A26"/>
    <w:rsid w:val="001D47BC"/>
    <w:rsid w:val="001F3FA8"/>
    <w:rsid w:val="00204489"/>
    <w:rsid w:val="002044F7"/>
    <w:rsid w:val="002064FD"/>
    <w:rsid w:val="0022566F"/>
    <w:rsid w:val="00234EC4"/>
    <w:rsid w:val="0027689B"/>
    <w:rsid w:val="00295F99"/>
    <w:rsid w:val="002E0BA0"/>
    <w:rsid w:val="003100BD"/>
    <w:rsid w:val="0031257F"/>
    <w:rsid w:val="00313944"/>
    <w:rsid w:val="003442FF"/>
    <w:rsid w:val="003653F9"/>
    <w:rsid w:val="0036761B"/>
    <w:rsid w:val="003D3584"/>
    <w:rsid w:val="003E4740"/>
    <w:rsid w:val="003F4AE5"/>
    <w:rsid w:val="003F71BE"/>
    <w:rsid w:val="004075C6"/>
    <w:rsid w:val="00414D28"/>
    <w:rsid w:val="0043700C"/>
    <w:rsid w:val="00457143"/>
    <w:rsid w:val="00462392"/>
    <w:rsid w:val="004C3816"/>
    <w:rsid w:val="0050008B"/>
    <w:rsid w:val="00500838"/>
    <w:rsid w:val="005064B6"/>
    <w:rsid w:val="00511BB6"/>
    <w:rsid w:val="00527A96"/>
    <w:rsid w:val="005325E5"/>
    <w:rsid w:val="00565427"/>
    <w:rsid w:val="005774DD"/>
    <w:rsid w:val="005F432E"/>
    <w:rsid w:val="006217BE"/>
    <w:rsid w:val="00652208"/>
    <w:rsid w:val="0069093B"/>
    <w:rsid w:val="006B5A6A"/>
    <w:rsid w:val="006E048F"/>
    <w:rsid w:val="00702949"/>
    <w:rsid w:val="0070552A"/>
    <w:rsid w:val="00721C47"/>
    <w:rsid w:val="00730D57"/>
    <w:rsid w:val="007552B6"/>
    <w:rsid w:val="007A73DA"/>
    <w:rsid w:val="007B61CD"/>
    <w:rsid w:val="007C07FF"/>
    <w:rsid w:val="007C3441"/>
    <w:rsid w:val="007E5914"/>
    <w:rsid w:val="00813B94"/>
    <w:rsid w:val="008446F5"/>
    <w:rsid w:val="00852868"/>
    <w:rsid w:val="008606C6"/>
    <w:rsid w:val="00863F30"/>
    <w:rsid w:val="008857A1"/>
    <w:rsid w:val="008C00D7"/>
    <w:rsid w:val="008C21BB"/>
    <w:rsid w:val="008D580F"/>
    <w:rsid w:val="00937DA1"/>
    <w:rsid w:val="0095421D"/>
    <w:rsid w:val="009670BE"/>
    <w:rsid w:val="00975BDE"/>
    <w:rsid w:val="00975F09"/>
    <w:rsid w:val="00981995"/>
    <w:rsid w:val="00984D4C"/>
    <w:rsid w:val="009924EF"/>
    <w:rsid w:val="00992682"/>
    <w:rsid w:val="0099309F"/>
    <w:rsid w:val="009945E3"/>
    <w:rsid w:val="009A6F7A"/>
    <w:rsid w:val="009D310A"/>
    <w:rsid w:val="009D3F74"/>
    <w:rsid w:val="009E072A"/>
    <w:rsid w:val="009F05B9"/>
    <w:rsid w:val="00A008A0"/>
    <w:rsid w:val="00A16C1A"/>
    <w:rsid w:val="00A3594F"/>
    <w:rsid w:val="00AA039B"/>
    <w:rsid w:val="00AB018C"/>
    <w:rsid w:val="00AC1CBE"/>
    <w:rsid w:val="00AD709D"/>
    <w:rsid w:val="00AF1D4B"/>
    <w:rsid w:val="00B03890"/>
    <w:rsid w:val="00B16FE9"/>
    <w:rsid w:val="00B3223F"/>
    <w:rsid w:val="00B43190"/>
    <w:rsid w:val="00B4473D"/>
    <w:rsid w:val="00B53684"/>
    <w:rsid w:val="00B75DAB"/>
    <w:rsid w:val="00B7607C"/>
    <w:rsid w:val="00B925D9"/>
    <w:rsid w:val="00B96018"/>
    <w:rsid w:val="00BA1242"/>
    <w:rsid w:val="00BA2F79"/>
    <w:rsid w:val="00BA3DE9"/>
    <w:rsid w:val="00BD5924"/>
    <w:rsid w:val="00BF1ABD"/>
    <w:rsid w:val="00C241B5"/>
    <w:rsid w:val="00C26621"/>
    <w:rsid w:val="00C82BBC"/>
    <w:rsid w:val="00CA6463"/>
    <w:rsid w:val="00CB6B50"/>
    <w:rsid w:val="00D24A18"/>
    <w:rsid w:val="00D378B0"/>
    <w:rsid w:val="00D459DF"/>
    <w:rsid w:val="00D86A88"/>
    <w:rsid w:val="00DA2341"/>
    <w:rsid w:val="00DB4ED0"/>
    <w:rsid w:val="00DB5F78"/>
    <w:rsid w:val="00DB71DC"/>
    <w:rsid w:val="00DE4171"/>
    <w:rsid w:val="00DE4868"/>
    <w:rsid w:val="00DF6665"/>
    <w:rsid w:val="00E07712"/>
    <w:rsid w:val="00E24A05"/>
    <w:rsid w:val="00E91752"/>
    <w:rsid w:val="00E97084"/>
    <w:rsid w:val="00EA4BDB"/>
    <w:rsid w:val="00EB7E64"/>
    <w:rsid w:val="00EE4960"/>
    <w:rsid w:val="00EE66B8"/>
    <w:rsid w:val="00EF1F5F"/>
    <w:rsid w:val="00F05BEA"/>
    <w:rsid w:val="00F31F67"/>
    <w:rsid w:val="00F330DC"/>
    <w:rsid w:val="00F43DB4"/>
    <w:rsid w:val="00F53F3E"/>
    <w:rsid w:val="00F56145"/>
    <w:rsid w:val="00F82C65"/>
    <w:rsid w:val="00F82FA4"/>
    <w:rsid w:val="00F8725E"/>
    <w:rsid w:val="00F923EF"/>
    <w:rsid w:val="00F938B0"/>
    <w:rsid w:val="00FD0077"/>
    <w:rsid w:val="00FF4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5332B6"/>
  <w15:chartTrackingRefBased/>
  <w15:docId w15:val="{DEA84D05-F17D-482A-BE5E-BFC75B16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F66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66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6665"/>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DF66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66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66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66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66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66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66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66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6665"/>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DF66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66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66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66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66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66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66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66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66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66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6665"/>
    <w:pPr>
      <w:spacing w:before="160" w:after="160"/>
      <w:jc w:val="center"/>
    </w:pPr>
    <w:rPr>
      <w:i/>
      <w:iCs/>
      <w:color w:val="404040" w:themeColor="text1" w:themeTint="BF"/>
    </w:rPr>
  </w:style>
  <w:style w:type="character" w:customStyle="1" w:styleId="a8">
    <w:name w:val="引用文 (文字)"/>
    <w:basedOn w:val="a0"/>
    <w:link w:val="a7"/>
    <w:uiPriority w:val="29"/>
    <w:rsid w:val="00DF6665"/>
    <w:rPr>
      <w:i/>
      <w:iCs/>
      <w:color w:val="404040" w:themeColor="text1" w:themeTint="BF"/>
    </w:rPr>
  </w:style>
  <w:style w:type="paragraph" w:styleId="a9">
    <w:name w:val="List Paragraph"/>
    <w:basedOn w:val="a"/>
    <w:uiPriority w:val="34"/>
    <w:qFormat/>
    <w:rsid w:val="00DF6665"/>
    <w:pPr>
      <w:ind w:left="720"/>
      <w:contextualSpacing/>
    </w:pPr>
  </w:style>
  <w:style w:type="character" w:styleId="21">
    <w:name w:val="Intense Emphasis"/>
    <w:basedOn w:val="a0"/>
    <w:uiPriority w:val="21"/>
    <w:qFormat/>
    <w:rsid w:val="00DF6665"/>
    <w:rPr>
      <w:i/>
      <w:iCs/>
      <w:color w:val="2F5496" w:themeColor="accent1" w:themeShade="BF"/>
    </w:rPr>
  </w:style>
  <w:style w:type="paragraph" w:styleId="22">
    <w:name w:val="Intense Quote"/>
    <w:basedOn w:val="a"/>
    <w:next w:val="a"/>
    <w:link w:val="23"/>
    <w:uiPriority w:val="30"/>
    <w:qFormat/>
    <w:rsid w:val="00DF66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F6665"/>
    <w:rPr>
      <w:i/>
      <w:iCs/>
      <w:color w:val="2F5496" w:themeColor="accent1" w:themeShade="BF"/>
    </w:rPr>
  </w:style>
  <w:style w:type="character" w:styleId="24">
    <w:name w:val="Intense Reference"/>
    <w:basedOn w:val="a0"/>
    <w:uiPriority w:val="32"/>
    <w:qFormat/>
    <w:rsid w:val="00DF6665"/>
    <w:rPr>
      <w:b/>
      <w:bCs/>
      <w:smallCaps/>
      <w:color w:val="2F5496" w:themeColor="accent1" w:themeShade="BF"/>
      <w:spacing w:val="5"/>
    </w:rPr>
  </w:style>
  <w:style w:type="paragraph" w:styleId="aa">
    <w:name w:val="header"/>
    <w:basedOn w:val="a"/>
    <w:link w:val="ab"/>
    <w:uiPriority w:val="99"/>
    <w:unhideWhenUsed/>
    <w:rsid w:val="003F71BE"/>
    <w:pPr>
      <w:tabs>
        <w:tab w:val="center" w:pos="4252"/>
        <w:tab w:val="right" w:pos="8504"/>
      </w:tabs>
      <w:snapToGrid w:val="0"/>
    </w:pPr>
  </w:style>
  <w:style w:type="character" w:customStyle="1" w:styleId="ab">
    <w:name w:val="ヘッダー (文字)"/>
    <w:basedOn w:val="a0"/>
    <w:link w:val="aa"/>
    <w:uiPriority w:val="99"/>
    <w:rsid w:val="003F71BE"/>
  </w:style>
  <w:style w:type="paragraph" w:styleId="ac">
    <w:name w:val="footer"/>
    <w:basedOn w:val="a"/>
    <w:link w:val="ad"/>
    <w:uiPriority w:val="99"/>
    <w:unhideWhenUsed/>
    <w:rsid w:val="003F71BE"/>
    <w:pPr>
      <w:tabs>
        <w:tab w:val="center" w:pos="4252"/>
        <w:tab w:val="right" w:pos="8504"/>
      </w:tabs>
      <w:snapToGrid w:val="0"/>
    </w:pPr>
  </w:style>
  <w:style w:type="character" w:customStyle="1" w:styleId="ad">
    <w:name w:val="フッター (文字)"/>
    <w:basedOn w:val="a0"/>
    <w:link w:val="ac"/>
    <w:uiPriority w:val="99"/>
    <w:rsid w:val="003F71BE"/>
  </w:style>
  <w:style w:type="paragraph" w:styleId="ae">
    <w:name w:val="Revision"/>
    <w:hidden/>
    <w:uiPriority w:val="99"/>
    <w:semiHidden/>
    <w:rsid w:val="00577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304</Words>
  <Characters>1735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一郎</dc:creator>
  <cp:keywords/>
  <dc:description/>
  <cp:lastModifiedBy>角本 健吾</cp:lastModifiedBy>
  <cp:revision>12</cp:revision>
  <cp:lastPrinted>2026-07-28T02:16:00Z</cp:lastPrinted>
  <dcterms:created xsi:type="dcterms:W3CDTF">2026-07-27T07:41:00Z</dcterms:created>
  <dcterms:modified xsi:type="dcterms:W3CDTF">2026-07-28T08:29:00Z</dcterms:modified>
</cp:coreProperties>
</file>